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C5EE" w14:textId="77777777" w:rsidR="0001211A" w:rsidRPr="006E30FE" w:rsidRDefault="0001211A" w:rsidP="0001211A">
      <w:pPr>
        <w:spacing w:before="100" w:beforeAutospacing="1" w:after="100" w:afterAutospacing="1"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ru-RU" w:eastAsia="uk-UA"/>
        </w:rPr>
        <w:t xml:space="preserve">                                        </w:t>
      </w:r>
      <w:r w:rsidR="00584B68">
        <w:rPr>
          <w:rFonts w:ascii="Times New Roman" w:eastAsia="Times New Roman" w:hAnsi="Times New Roman" w:cs="Times New Roman"/>
          <w:b/>
          <w:sz w:val="28"/>
          <w:szCs w:val="28"/>
          <w:lang w:val="ru-RU" w:eastAsia="uk-UA"/>
        </w:rPr>
        <w:t xml:space="preserve">                               </w:t>
      </w:r>
      <w:r w:rsidRPr="006E30FE">
        <w:rPr>
          <w:rFonts w:ascii="Times New Roman" w:eastAsia="Times New Roman" w:hAnsi="Times New Roman" w:cs="Times New Roman"/>
          <w:b/>
          <w:sz w:val="28"/>
          <w:szCs w:val="28"/>
          <w:lang w:val="ru-RU" w:eastAsia="uk-UA"/>
        </w:rPr>
        <w:t>ЗАТВЕРДЖЕНО</w:t>
      </w:r>
    </w:p>
    <w:p w14:paraId="2D831800" w14:textId="76EF0139" w:rsidR="0001211A" w:rsidRPr="006E30FE" w:rsidRDefault="0001211A" w:rsidP="0001211A">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6E30FE">
        <w:rPr>
          <w:rFonts w:ascii="Times New Roman" w:eastAsia="Times New Roman" w:hAnsi="Times New Roman" w:cs="Times New Roman"/>
          <w:b/>
          <w:sz w:val="28"/>
          <w:szCs w:val="28"/>
          <w:lang w:eastAsia="uk-UA"/>
        </w:rPr>
        <w:t xml:space="preserve">                                                                      Наказ</w:t>
      </w:r>
      <w:r w:rsidRPr="006E30FE">
        <w:rPr>
          <w:rFonts w:ascii="Times New Roman" w:eastAsia="Times New Roman" w:hAnsi="Times New Roman" w:cs="Times New Roman"/>
          <w:b/>
          <w:sz w:val="28"/>
          <w:szCs w:val="28"/>
          <w:lang w:val="ru-RU" w:eastAsia="uk-UA"/>
        </w:rPr>
        <w:t xml:space="preserve"> КЗ «</w:t>
      </w:r>
      <w:proofErr w:type="spellStart"/>
      <w:r w:rsidRPr="006E30FE">
        <w:rPr>
          <w:rFonts w:ascii="Times New Roman" w:eastAsia="Times New Roman" w:hAnsi="Times New Roman" w:cs="Times New Roman"/>
          <w:b/>
          <w:sz w:val="28"/>
          <w:szCs w:val="28"/>
          <w:lang w:val="ru-RU" w:eastAsia="uk-UA"/>
        </w:rPr>
        <w:t>Некрасовський</w:t>
      </w:r>
      <w:proofErr w:type="spellEnd"/>
      <w:r w:rsidRPr="006E30FE">
        <w:rPr>
          <w:rFonts w:ascii="Times New Roman" w:eastAsia="Times New Roman" w:hAnsi="Times New Roman" w:cs="Times New Roman"/>
          <w:b/>
          <w:sz w:val="28"/>
          <w:szCs w:val="28"/>
          <w:lang w:val="ru-RU" w:eastAsia="uk-UA"/>
        </w:rPr>
        <w:t xml:space="preserve"> </w:t>
      </w:r>
      <w:proofErr w:type="spellStart"/>
      <w:r w:rsidRPr="006E30FE">
        <w:rPr>
          <w:rFonts w:ascii="Times New Roman" w:eastAsia="Times New Roman" w:hAnsi="Times New Roman" w:cs="Times New Roman"/>
          <w:b/>
          <w:sz w:val="28"/>
          <w:szCs w:val="28"/>
          <w:lang w:val="ru-RU" w:eastAsia="uk-UA"/>
        </w:rPr>
        <w:t>ліцей</w:t>
      </w:r>
      <w:proofErr w:type="spellEnd"/>
      <w:r w:rsidRPr="006E30FE">
        <w:rPr>
          <w:rFonts w:ascii="Times New Roman" w:eastAsia="Times New Roman" w:hAnsi="Times New Roman" w:cs="Times New Roman"/>
          <w:b/>
          <w:sz w:val="28"/>
          <w:szCs w:val="28"/>
          <w:lang w:val="ru-RU" w:eastAsia="uk-UA"/>
        </w:rPr>
        <w:t>»</w:t>
      </w:r>
      <w:r w:rsidRPr="006E30FE">
        <w:rPr>
          <w:rFonts w:ascii="Times New Roman" w:eastAsia="Times New Roman" w:hAnsi="Times New Roman" w:cs="Times New Roman"/>
          <w:b/>
          <w:sz w:val="28"/>
          <w:szCs w:val="28"/>
          <w:lang w:val="ru-RU" w:eastAsia="uk-UA"/>
        </w:rPr>
        <w:br/>
      </w:r>
      <w:r w:rsidRPr="006E30FE">
        <w:rPr>
          <w:rFonts w:ascii="Times New Roman" w:eastAsia="Times New Roman" w:hAnsi="Times New Roman" w:cs="Times New Roman"/>
          <w:b/>
          <w:sz w:val="28"/>
          <w:szCs w:val="28"/>
          <w:lang w:eastAsia="uk-UA"/>
        </w:rPr>
        <w:t xml:space="preserve">                                                                          </w:t>
      </w:r>
    </w:p>
    <w:p w14:paraId="193C77FE" w14:textId="77777777" w:rsidR="0001211A" w:rsidRPr="006E30FE" w:rsidRDefault="0001211A" w:rsidP="0001211A">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6E30FE">
        <w:rPr>
          <w:rFonts w:ascii="Times New Roman" w:eastAsia="Times New Roman" w:hAnsi="Times New Roman" w:cs="Times New Roman"/>
          <w:b/>
          <w:sz w:val="28"/>
          <w:szCs w:val="28"/>
          <w:lang w:eastAsia="uk-UA"/>
        </w:rPr>
        <w:t xml:space="preserve">                                                                      </w:t>
      </w:r>
      <w:r w:rsidR="00584B68">
        <w:rPr>
          <w:rFonts w:ascii="Times New Roman" w:eastAsia="Times New Roman" w:hAnsi="Times New Roman" w:cs="Times New Roman"/>
          <w:b/>
          <w:sz w:val="28"/>
          <w:szCs w:val="28"/>
          <w:lang w:eastAsia="uk-UA"/>
        </w:rPr>
        <w:t xml:space="preserve"> 26</w:t>
      </w:r>
      <w:r w:rsidR="00584B68">
        <w:rPr>
          <w:rFonts w:ascii="Times New Roman" w:eastAsia="Times New Roman" w:hAnsi="Times New Roman" w:cs="Times New Roman"/>
          <w:b/>
          <w:sz w:val="28"/>
          <w:szCs w:val="28"/>
          <w:lang w:val="ru-RU" w:eastAsia="uk-UA"/>
        </w:rPr>
        <w:t>.10</w:t>
      </w:r>
      <w:r w:rsidRPr="006E30FE">
        <w:rPr>
          <w:rFonts w:ascii="Times New Roman" w:eastAsia="Times New Roman" w:hAnsi="Times New Roman" w:cs="Times New Roman"/>
          <w:b/>
          <w:sz w:val="28"/>
          <w:szCs w:val="28"/>
          <w:lang w:val="ru-RU" w:eastAsia="uk-UA"/>
        </w:rPr>
        <w:t>.2021    №</w:t>
      </w:r>
      <w:r w:rsidRPr="006E30FE">
        <w:rPr>
          <w:rFonts w:ascii="Times New Roman" w:eastAsia="Times New Roman" w:hAnsi="Times New Roman" w:cs="Times New Roman"/>
          <w:b/>
          <w:sz w:val="28"/>
          <w:szCs w:val="28"/>
          <w:lang w:eastAsia="uk-UA"/>
        </w:rPr>
        <w:t>___</w:t>
      </w:r>
      <w:r w:rsidR="00584B68">
        <w:rPr>
          <w:rFonts w:ascii="Times New Roman" w:eastAsia="Times New Roman" w:hAnsi="Times New Roman" w:cs="Times New Roman"/>
          <w:b/>
          <w:sz w:val="28"/>
          <w:szCs w:val="28"/>
          <w:lang w:eastAsia="uk-UA"/>
        </w:rPr>
        <w:t>__ о</w:t>
      </w:r>
    </w:p>
    <w:p w14:paraId="3FD40365" w14:textId="77777777" w:rsidR="0001211A" w:rsidRPr="006E30FE" w:rsidRDefault="0001211A" w:rsidP="0001211A">
      <w:pPr>
        <w:spacing w:after="120" w:line="240" w:lineRule="auto"/>
        <w:ind w:left="5954"/>
        <w:rPr>
          <w:rFonts w:ascii="Times New Roman" w:hAnsi="Times New Roman" w:cs="Times New Roman"/>
          <w:b/>
          <w:sz w:val="28"/>
          <w:szCs w:val="28"/>
          <w:lang w:val="ru-RU"/>
        </w:rPr>
      </w:pPr>
    </w:p>
    <w:p w14:paraId="43931567" w14:textId="77777777" w:rsidR="0001211A" w:rsidRPr="006E30FE" w:rsidRDefault="0001211A" w:rsidP="0001211A">
      <w:pPr>
        <w:spacing w:after="0" w:line="240" w:lineRule="auto"/>
        <w:jc w:val="both"/>
        <w:rPr>
          <w:rFonts w:ascii="Times New Roman" w:eastAsia="Times New Roman" w:hAnsi="Times New Roman" w:cs="Times New Roman"/>
          <w:sz w:val="26"/>
          <w:szCs w:val="26"/>
          <w:lang w:eastAsia="x-none"/>
        </w:rPr>
      </w:pPr>
    </w:p>
    <w:p w14:paraId="7CA8F6D7" w14:textId="77777777" w:rsidR="0001211A" w:rsidRPr="006E30FE" w:rsidRDefault="0001211A" w:rsidP="0001211A">
      <w:pPr>
        <w:spacing w:after="0" w:line="240" w:lineRule="auto"/>
        <w:jc w:val="both"/>
        <w:rPr>
          <w:rFonts w:ascii="Times New Roman" w:eastAsia="Times New Roman" w:hAnsi="Times New Roman" w:cs="Times New Roman"/>
          <w:sz w:val="26"/>
          <w:szCs w:val="26"/>
          <w:lang w:eastAsia="x-none"/>
        </w:rPr>
      </w:pPr>
    </w:p>
    <w:p w14:paraId="7912A1EB"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5ADAB279"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12FDC0C6"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2BD9263A"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449C3EAF"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391DA195"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40CC9B15" w14:textId="77777777" w:rsidR="0001211A" w:rsidRPr="006E30FE" w:rsidRDefault="0001211A" w:rsidP="0001211A">
      <w:pPr>
        <w:spacing w:after="120" w:line="240" w:lineRule="auto"/>
        <w:ind w:firstLine="709"/>
        <w:jc w:val="center"/>
        <w:rPr>
          <w:rFonts w:ascii="Times New Roman" w:hAnsi="Times New Roman" w:cs="Times New Roman"/>
          <w:b/>
          <w:sz w:val="36"/>
          <w:szCs w:val="28"/>
        </w:rPr>
      </w:pPr>
      <w:r w:rsidRPr="006E30FE">
        <w:rPr>
          <w:rFonts w:ascii="Times New Roman" w:hAnsi="Times New Roman" w:cs="Times New Roman"/>
          <w:b/>
          <w:sz w:val="36"/>
          <w:szCs w:val="28"/>
        </w:rPr>
        <w:t>ПОЛОЖЕННЯ</w:t>
      </w:r>
    </w:p>
    <w:p w14:paraId="7BFF8ED0" w14:textId="77777777" w:rsidR="002A607D" w:rsidRDefault="0001211A" w:rsidP="0001211A">
      <w:pPr>
        <w:spacing w:after="12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 xml:space="preserve">про </w:t>
      </w:r>
      <w:r w:rsidR="002A607D">
        <w:rPr>
          <w:rFonts w:ascii="Times New Roman" w:hAnsi="Times New Roman" w:cs="Times New Roman"/>
          <w:b/>
          <w:sz w:val="36"/>
          <w:szCs w:val="28"/>
        </w:rPr>
        <w:t xml:space="preserve">використання </w:t>
      </w:r>
      <w:r>
        <w:rPr>
          <w:rFonts w:ascii="Times New Roman" w:hAnsi="Times New Roman" w:cs="Times New Roman"/>
          <w:b/>
          <w:sz w:val="36"/>
          <w:szCs w:val="28"/>
        </w:rPr>
        <w:t>дистанційн</w:t>
      </w:r>
      <w:r w:rsidR="002A607D">
        <w:rPr>
          <w:rFonts w:ascii="Times New Roman" w:hAnsi="Times New Roman" w:cs="Times New Roman"/>
          <w:b/>
          <w:sz w:val="36"/>
          <w:szCs w:val="28"/>
        </w:rPr>
        <w:t xml:space="preserve">их технологій </w:t>
      </w:r>
    </w:p>
    <w:p w14:paraId="04665930" w14:textId="66D106D2" w:rsidR="0001211A" w:rsidRDefault="002A607D" w:rsidP="0001211A">
      <w:pPr>
        <w:spacing w:after="12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для</w:t>
      </w:r>
      <w:r w:rsidR="0001211A">
        <w:rPr>
          <w:rFonts w:ascii="Times New Roman" w:hAnsi="Times New Roman" w:cs="Times New Roman"/>
          <w:b/>
          <w:sz w:val="36"/>
          <w:szCs w:val="28"/>
        </w:rPr>
        <w:t xml:space="preserve"> здобуття </w:t>
      </w:r>
    </w:p>
    <w:p w14:paraId="657830C5" w14:textId="77777777" w:rsidR="0001211A" w:rsidRPr="006E30FE" w:rsidRDefault="0001211A" w:rsidP="0001211A">
      <w:pPr>
        <w:spacing w:after="120" w:line="240" w:lineRule="auto"/>
        <w:ind w:firstLine="709"/>
        <w:jc w:val="center"/>
        <w:rPr>
          <w:rFonts w:ascii="Times New Roman" w:hAnsi="Times New Roman" w:cs="Times New Roman"/>
          <w:b/>
          <w:sz w:val="36"/>
          <w:szCs w:val="28"/>
        </w:rPr>
      </w:pPr>
      <w:r>
        <w:rPr>
          <w:rFonts w:ascii="Times New Roman" w:hAnsi="Times New Roman" w:cs="Times New Roman"/>
          <w:b/>
          <w:sz w:val="36"/>
          <w:szCs w:val="28"/>
        </w:rPr>
        <w:t>загальної середньої освіти</w:t>
      </w:r>
      <w:r w:rsidRPr="006E30FE">
        <w:rPr>
          <w:rFonts w:ascii="Times New Roman" w:hAnsi="Times New Roman" w:cs="Times New Roman"/>
          <w:b/>
          <w:sz w:val="36"/>
          <w:szCs w:val="28"/>
        </w:rPr>
        <w:t xml:space="preserve"> </w:t>
      </w:r>
    </w:p>
    <w:p w14:paraId="4EF3E775" w14:textId="77777777" w:rsidR="0001211A" w:rsidRPr="006E30FE" w:rsidRDefault="0001211A" w:rsidP="0001211A">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КОМУНАЛЬНОГО ЗАКЛАДУ</w:t>
      </w:r>
    </w:p>
    <w:p w14:paraId="7E0350F0" w14:textId="77777777" w:rsidR="0001211A" w:rsidRPr="006E30FE" w:rsidRDefault="0001211A" w:rsidP="0001211A">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«НЕКРАСОВСЬКИЙ ЛІЦЕЙ</w:t>
      </w:r>
    </w:p>
    <w:p w14:paraId="6044F46E" w14:textId="77777777" w:rsidR="0001211A" w:rsidRPr="006E30FE" w:rsidRDefault="0001211A" w:rsidP="0001211A">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ЯКУШИНЕЦЬКОЇ СІЛЬСЬКОЇ РАДИ</w:t>
      </w:r>
    </w:p>
    <w:p w14:paraId="506219DE" w14:textId="77777777" w:rsidR="0001211A" w:rsidRPr="006E30FE" w:rsidRDefault="0001211A" w:rsidP="0001211A">
      <w:pPr>
        <w:spacing w:after="120" w:line="240" w:lineRule="auto"/>
        <w:ind w:firstLine="709"/>
        <w:jc w:val="center"/>
        <w:rPr>
          <w:rFonts w:ascii="Times New Roman" w:hAnsi="Times New Roman" w:cs="Times New Roman"/>
          <w:b/>
          <w:i/>
          <w:sz w:val="36"/>
          <w:szCs w:val="28"/>
        </w:rPr>
      </w:pPr>
      <w:r w:rsidRPr="006E30FE">
        <w:rPr>
          <w:rFonts w:ascii="Times New Roman" w:hAnsi="Times New Roman" w:cs="Times New Roman"/>
          <w:b/>
          <w:i/>
          <w:sz w:val="36"/>
          <w:szCs w:val="28"/>
        </w:rPr>
        <w:t>ВІННИЦЬКОЇ ОБЛАСТІ»</w:t>
      </w:r>
    </w:p>
    <w:p w14:paraId="5E8747CB" w14:textId="77777777" w:rsidR="0001211A" w:rsidRPr="006E30FE" w:rsidRDefault="0001211A" w:rsidP="0001211A">
      <w:pPr>
        <w:spacing w:after="120" w:line="240" w:lineRule="auto"/>
        <w:ind w:firstLine="709"/>
        <w:jc w:val="both"/>
        <w:rPr>
          <w:rFonts w:ascii="Times New Roman" w:hAnsi="Times New Roman" w:cs="Times New Roman"/>
          <w:sz w:val="36"/>
          <w:szCs w:val="28"/>
        </w:rPr>
      </w:pPr>
    </w:p>
    <w:p w14:paraId="06DA110A" w14:textId="77777777" w:rsidR="0001211A" w:rsidRPr="006E30FE" w:rsidRDefault="0001211A" w:rsidP="0001211A">
      <w:pPr>
        <w:spacing w:after="0" w:line="240" w:lineRule="auto"/>
        <w:jc w:val="center"/>
        <w:rPr>
          <w:rFonts w:ascii="Times New Roman" w:eastAsia="Times New Roman" w:hAnsi="Times New Roman" w:cs="Times New Roman"/>
          <w:b/>
          <w:sz w:val="36"/>
          <w:szCs w:val="36"/>
          <w:lang w:eastAsia="x-none"/>
        </w:rPr>
      </w:pPr>
    </w:p>
    <w:p w14:paraId="76CC5B63"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18DACBFE"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1CD09FD3"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0A901F3F"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560B7333"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4EF0B89E"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03E76875" w14:textId="77777777" w:rsidR="0001211A" w:rsidRPr="006E30FE" w:rsidRDefault="0001211A" w:rsidP="0001211A">
      <w:pPr>
        <w:spacing w:after="0" w:line="240" w:lineRule="auto"/>
        <w:jc w:val="center"/>
        <w:rPr>
          <w:rFonts w:ascii="Times New Roman" w:eastAsia="Times New Roman" w:hAnsi="Times New Roman" w:cs="Times New Roman"/>
          <w:b/>
          <w:sz w:val="32"/>
          <w:szCs w:val="36"/>
          <w:lang w:eastAsia="x-none"/>
        </w:rPr>
      </w:pPr>
    </w:p>
    <w:p w14:paraId="5F9F08EC" w14:textId="77777777" w:rsidR="0001211A" w:rsidRPr="006E30FE" w:rsidRDefault="0001211A" w:rsidP="0001211A">
      <w:pPr>
        <w:spacing w:after="0" w:line="240" w:lineRule="auto"/>
        <w:jc w:val="both"/>
        <w:rPr>
          <w:rFonts w:ascii="Times New Roman" w:eastAsia="Times New Roman" w:hAnsi="Times New Roman" w:cs="Times New Roman"/>
          <w:sz w:val="28"/>
          <w:szCs w:val="36"/>
          <w:lang w:eastAsia="x-none"/>
        </w:rPr>
      </w:pPr>
    </w:p>
    <w:p w14:paraId="73263D51" w14:textId="77777777" w:rsidR="0001211A" w:rsidRPr="006E30FE" w:rsidRDefault="0001211A" w:rsidP="0001211A">
      <w:pPr>
        <w:spacing w:after="0" w:line="240" w:lineRule="auto"/>
        <w:jc w:val="center"/>
        <w:rPr>
          <w:rFonts w:ascii="Times New Roman" w:eastAsia="Times New Roman" w:hAnsi="Times New Roman" w:cs="Times New Roman"/>
          <w:sz w:val="32"/>
          <w:szCs w:val="36"/>
          <w:lang w:eastAsia="x-none"/>
        </w:rPr>
      </w:pPr>
      <w:proofErr w:type="spellStart"/>
      <w:r w:rsidRPr="006E30FE">
        <w:rPr>
          <w:rFonts w:ascii="Times New Roman" w:eastAsia="Times New Roman" w:hAnsi="Times New Roman" w:cs="Times New Roman"/>
          <w:sz w:val="32"/>
          <w:szCs w:val="36"/>
          <w:lang w:eastAsia="x-none"/>
        </w:rPr>
        <w:t>с.Некрасове</w:t>
      </w:r>
      <w:proofErr w:type="spellEnd"/>
    </w:p>
    <w:p w14:paraId="1D0B48BC" w14:textId="77777777" w:rsidR="0001211A" w:rsidRPr="006E30FE" w:rsidRDefault="0001211A" w:rsidP="0001211A">
      <w:pPr>
        <w:tabs>
          <w:tab w:val="center" w:pos="4819"/>
          <w:tab w:val="left" w:pos="5580"/>
        </w:tabs>
        <w:spacing w:after="0" w:line="240" w:lineRule="auto"/>
        <w:rPr>
          <w:rFonts w:ascii="Times New Roman" w:eastAsia="Times New Roman" w:hAnsi="Times New Roman" w:cs="Times New Roman"/>
          <w:sz w:val="32"/>
          <w:szCs w:val="36"/>
          <w:lang w:eastAsia="x-none"/>
        </w:rPr>
      </w:pPr>
      <w:r w:rsidRPr="006E30FE">
        <w:rPr>
          <w:rFonts w:ascii="Times New Roman" w:eastAsia="Times New Roman" w:hAnsi="Times New Roman" w:cs="Times New Roman"/>
          <w:sz w:val="32"/>
          <w:szCs w:val="36"/>
          <w:lang w:eastAsia="x-none"/>
        </w:rPr>
        <w:tab/>
        <w:t>2021</w:t>
      </w:r>
      <w:r w:rsidRPr="006E30FE">
        <w:rPr>
          <w:rFonts w:ascii="Times New Roman" w:eastAsia="Times New Roman" w:hAnsi="Times New Roman" w:cs="Times New Roman"/>
          <w:sz w:val="32"/>
          <w:szCs w:val="36"/>
          <w:lang w:eastAsia="x-none"/>
        </w:rPr>
        <w:tab/>
      </w:r>
    </w:p>
    <w:p w14:paraId="54F214F6" w14:textId="77777777" w:rsidR="008B3D62" w:rsidRPr="0001211A" w:rsidRDefault="0001211A" w:rsidP="0001211A">
      <w:pPr>
        <w:jc w:val="center"/>
        <w:rPr>
          <w:rFonts w:ascii="Times New Roman" w:hAnsi="Times New Roman" w:cs="Times New Roman"/>
          <w:b/>
          <w:sz w:val="28"/>
        </w:rPr>
      </w:pPr>
      <w:r w:rsidRPr="0001211A">
        <w:rPr>
          <w:rFonts w:ascii="Times New Roman" w:hAnsi="Times New Roman" w:cs="Times New Roman"/>
          <w:b/>
          <w:sz w:val="28"/>
        </w:rPr>
        <w:lastRenderedPageBreak/>
        <w:t>І. ЗАГАЛЬНІ ПОЛОЖЕННЯ</w:t>
      </w:r>
    </w:p>
    <w:p w14:paraId="661AF1D7" w14:textId="77777777" w:rsidR="0001211A" w:rsidRPr="0001211A" w:rsidRDefault="0001211A"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01211A">
        <w:rPr>
          <w:rFonts w:ascii="Times New Roman" w:eastAsia="Times New Roman" w:hAnsi="Times New Roman" w:cs="Times New Roman"/>
          <w:sz w:val="28"/>
          <w:szCs w:val="28"/>
          <w:lang w:eastAsia="uk-UA"/>
        </w:rPr>
        <w:t xml:space="preserve">У зв'язку з набранням чинності 16 жовтня 2020 року Положення про дистанційну форму здобуття повної загальної середньої освіти, затвердженим наказом МОН від 08 вересня 2020 року </w:t>
      </w:r>
      <w:hyperlink r:id="rId5" w:history="1">
        <w:r w:rsidRPr="0001211A">
          <w:rPr>
            <w:rFonts w:ascii="Times New Roman" w:eastAsia="Times New Roman" w:hAnsi="Times New Roman" w:cs="Times New Roman"/>
            <w:color w:val="0000FF"/>
            <w:sz w:val="28"/>
            <w:szCs w:val="28"/>
            <w:u w:val="single"/>
            <w:lang w:eastAsia="uk-UA"/>
          </w:rPr>
          <w:t>№ 1115</w:t>
        </w:r>
      </w:hyperlink>
      <w:r w:rsidRPr="0001211A">
        <w:rPr>
          <w:rFonts w:ascii="Times New Roman" w:eastAsia="Times New Roman" w:hAnsi="Times New Roman" w:cs="Times New Roman"/>
          <w:sz w:val="28"/>
          <w:szCs w:val="28"/>
          <w:lang w:eastAsia="uk-UA"/>
        </w:rPr>
        <w:t>, зареєстрованим в Міністерстві юстиції України 28 вересня 2020 року за № 941/35224 (далі - Положення), МОН надає рекомендації закладам загальної середньо</w:t>
      </w:r>
      <w:r w:rsidR="00E50D38">
        <w:rPr>
          <w:rFonts w:ascii="Times New Roman" w:eastAsia="Times New Roman" w:hAnsi="Times New Roman" w:cs="Times New Roman"/>
          <w:sz w:val="28"/>
          <w:szCs w:val="28"/>
          <w:lang w:eastAsia="uk-UA"/>
        </w:rPr>
        <w:t xml:space="preserve">ї освіти </w:t>
      </w:r>
      <w:r w:rsidRPr="0001211A">
        <w:rPr>
          <w:rFonts w:ascii="Times New Roman" w:eastAsia="Times New Roman" w:hAnsi="Times New Roman" w:cs="Times New Roman"/>
          <w:sz w:val="28"/>
          <w:szCs w:val="28"/>
          <w:lang w:eastAsia="uk-UA"/>
        </w:rPr>
        <w:t xml:space="preserve"> щодо організації освітнього процесу під час дистанційного навчання.</w:t>
      </w:r>
    </w:p>
    <w:p w14:paraId="32BCA218" w14:textId="77777777" w:rsidR="0001211A" w:rsidRPr="0001211A" w:rsidRDefault="0001211A" w:rsidP="00E50D38">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01211A">
        <w:rPr>
          <w:rFonts w:ascii="Times New Roman" w:eastAsia="Times New Roman" w:hAnsi="Times New Roman" w:cs="Times New Roman"/>
          <w:sz w:val="28"/>
          <w:szCs w:val="28"/>
          <w:lang w:eastAsia="uk-UA"/>
        </w:rPr>
        <w:t xml:space="preserve">Відповідно до цього Положення в рамках організації дистанційного навчання </w:t>
      </w:r>
      <w:r w:rsidR="00E50D38">
        <w:rPr>
          <w:rFonts w:ascii="Times New Roman" w:eastAsia="Times New Roman" w:hAnsi="Times New Roman" w:cs="Times New Roman"/>
          <w:sz w:val="28"/>
          <w:szCs w:val="28"/>
          <w:lang w:eastAsia="uk-UA"/>
        </w:rPr>
        <w:t>у КЗ «</w:t>
      </w:r>
      <w:proofErr w:type="spellStart"/>
      <w:r w:rsidR="00E50D38">
        <w:rPr>
          <w:rFonts w:ascii="Times New Roman" w:eastAsia="Times New Roman" w:hAnsi="Times New Roman" w:cs="Times New Roman"/>
          <w:sz w:val="28"/>
          <w:szCs w:val="28"/>
          <w:lang w:eastAsia="uk-UA"/>
        </w:rPr>
        <w:t>Некрасовський</w:t>
      </w:r>
      <w:proofErr w:type="spellEnd"/>
      <w:r w:rsidR="00E50D38">
        <w:rPr>
          <w:rFonts w:ascii="Times New Roman" w:eastAsia="Times New Roman" w:hAnsi="Times New Roman" w:cs="Times New Roman"/>
          <w:sz w:val="28"/>
          <w:szCs w:val="28"/>
          <w:lang w:eastAsia="uk-UA"/>
        </w:rPr>
        <w:t xml:space="preserve"> ліцей» здійснюється </w:t>
      </w:r>
      <w:r w:rsidRPr="0001211A">
        <w:rPr>
          <w:rFonts w:ascii="Times New Roman" w:eastAsia="Times New Roman" w:hAnsi="Times New Roman" w:cs="Times New Roman"/>
          <w:sz w:val="28"/>
          <w:szCs w:val="28"/>
          <w:lang w:eastAsia="uk-UA"/>
        </w:rPr>
        <w:t>використання технологій дистанційного навчання під час організації здобуття повної загальної середньої освіти під час карантину та інших надзвичайних обставин.</w:t>
      </w:r>
    </w:p>
    <w:p w14:paraId="09A33628" w14:textId="77777777" w:rsidR="0001211A" w:rsidRPr="0001211A" w:rsidRDefault="00E50D38"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В умовах реформування системи освіти, що зумовлює використання нових підходів до розподілу повноважень між закладам освіти та їх засновниками, формування системи партнерських відносин учасників освітнього процесу, а також з урахуванням особливостей організації дистанційного навчання (в умовах віддаленості учасників освітнього процесу), важливо брати до уваги:</w:t>
      </w:r>
    </w:p>
    <w:p w14:paraId="5561624A" w14:textId="77777777" w:rsidR="0001211A" w:rsidRPr="0001211A" w:rsidRDefault="0001211A" w:rsidP="000121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можливість закладу освіти відповідно до частини третьої статті 2 </w:t>
      </w:r>
      <w:hyperlink r:id="rId6" w:history="1">
        <w:r w:rsidRPr="0001211A">
          <w:rPr>
            <w:rFonts w:ascii="Times New Roman" w:eastAsia="Times New Roman" w:hAnsi="Times New Roman" w:cs="Times New Roman"/>
            <w:color w:val="0000FF"/>
            <w:sz w:val="28"/>
            <w:szCs w:val="28"/>
            <w:u w:val="single"/>
            <w:lang w:eastAsia="uk-UA"/>
          </w:rPr>
          <w:t>Закону України «Про освіту»</w:t>
        </w:r>
      </w:hyperlink>
      <w:r w:rsidRPr="0001211A">
        <w:rPr>
          <w:rFonts w:ascii="Times New Roman" w:eastAsia="Times New Roman" w:hAnsi="Times New Roman" w:cs="Times New Roman"/>
          <w:sz w:val="28"/>
          <w:szCs w:val="28"/>
          <w:lang w:eastAsia="uk-UA"/>
        </w:rPr>
        <w:t xml:space="preserve"> діяти у рамках власної автономії та приймати рішення з питань, не врегульованих законодавством (Законами України «</w:t>
      </w:r>
      <w:hyperlink r:id="rId7" w:history="1">
        <w:r w:rsidRPr="0001211A">
          <w:rPr>
            <w:rFonts w:ascii="Times New Roman" w:eastAsia="Times New Roman" w:hAnsi="Times New Roman" w:cs="Times New Roman"/>
            <w:color w:val="0000FF"/>
            <w:sz w:val="28"/>
            <w:szCs w:val="28"/>
            <w:u w:val="single"/>
            <w:lang w:eastAsia="uk-UA"/>
          </w:rPr>
          <w:t>Про освіту</w:t>
        </w:r>
      </w:hyperlink>
      <w:r w:rsidRPr="0001211A">
        <w:rPr>
          <w:rFonts w:ascii="Times New Roman" w:eastAsia="Times New Roman" w:hAnsi="Times New Roman" w:cs="Times New Roman"/>
          <w:sz w:val="28"/>
          <w:szCs w:val="28"/>
          <w:lang w:eastAsia="uk-UA"/>
        </w:rPr>
        <w:t>», «</w:t>
      </w:r>
      <w:hyperlink r:id="rId8" w:history="1">
        <w:r w:rsidRPr="0001211A">
          <w:rPr>
            <w:rFonts w:ascii="Times New Roman" w:eastAsia="Times New Roman" w:hAnsi="Times New Roman" w:cs="Times New Roman"/>
            <w:color w:val="0000FF"/>
            <w:sz w:val="28"/>
            <w:szCs w:val="28"/>
            <w:u w:val="single"/>
            <w:lang w:eastAsia="uk-UA"/>
          </w:rPr>
          <w:t>Про повну загальну середню освіту</w:t>
        </w:r>
      </w:hyperlink>
      <w:r w:rsidRPr="0001211A">
        <w:rPr>
          <w:rFonts w:ascii="Times New Roman" w:eastAsia="Times New Roman" w:hAnsi="Times New Roman" w:cs="Times New Roman"/>
          <w:sz w:val="28"/>
          <w:szCs w:val="28"/>
          <w:lang w:eastAsia="uk-UA"/>
        </w:rPr>
        <w:t>», цим Положенням та іншими актами законодавства);</w:t>
      </w:r>
    </w:p>
    <w:p w14:paraId="14048ED9" w14:textId="77777777" w:rsidR="0001211A" w:rsidRPr="0001211A" w:rsidRDefault="0001211A" w:rsidP="000121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визначені законодавством повноваження засновника і керівника закладу освіти;</w:t>
      </w:r>
    </w:p>
    <w:p w14:paraId="0DE8C5C5" w14:textId="77777777" w:rsidR="0001211A" w:rsidRPr="0001211A" w:rsidRDefault="0001211A" w:rsidP="000121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права та обов'язки всіх учасників освітнього процесу.</w:t>
      </w:r>
    </w:p>
    <w:p w14:paraId="35F7CD1D" w14:textId="77777777" w:rsidR="00E50D38" w:rsidRPr="00E50D38" w:rsidRDefault="00E50D38" w:rsidP="00E50D38">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E50D38">
        <w:rPr>
          <w:rFonts w:ascii="Times New Roman" w:eastAsia="Times New Roman" w:hAnsi="Times New Roman" w:cs="Times New Roman"/>
          <w:b/>
          <w:sz w:val="28"/>
          <w:szCs w:val="28"/>
          <w:lang w:eastAsia="uk-UA"/>
        </w:rPr>
        <w:t>ІІ. МОЖЛИВОСТІ ЗАКЛАДУ</w:t>
      </w:r>
    </w:p>
    <w:p w14:paraId="7E84B45D" w14:textId="77777777" w:rsidR="0001211A" w:rsidRPr="0001211A" w:rsidRDefault="00E50D38"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Відповідно до пунктів 6, 11, 12 розділу І, пунктів 3, 5 розділу ІV Положення</w:t>
      </w:r>
      <w:r w:rsidR="0001211A" w:rsidRPr="0001211A">
        <w:rPr>
          <w:rFonts w:ascii="Times New Roman" w:eastAsia="Times New Roman" w:hAnsi="Times New Roman" w:cs="Times New Roman"/>
          <w:b/>
          <w:bCs/>
          <w:sz w:val="28"/>
          <w:szCs w:val="28"/>
          <w:lang w:eastAsia="uk-UA"/>
        </w:rPr>
        <w:t xml:space="preserve"> заклад освіти у рамках власної автономії має можливість</w:t>
      </w:r>
      <w:r w:rsidR="0001211A" w:rsidRPr="0001211A">
        <w:rPr>
          <w:rFonts w:ascii="Times New Roman" w:eastAsia="Times New Roman" w:hAnsi="Times New Roman" w:cs="Times New Roman"/>
          <w:sz w:val="28"/>
          <w:szCs w:val="28"/>
          <w:lang w:eastAsia="uk-UA"/>
        </w:rPr>
        <w:t>:</w:t>
      </w:r>
    </w:p>
    <w:p w14:paraId="44084407" w14:textId="77777777" w:rsidR="0001211A" w:rsidRPr="0001211A" w:rsidRDefault="0001211A" w:rsidP="000121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визначати в освітній</w:t>
      </w:r>
      <w:r w:rsidR="00E50D38">
        <w:rPr>
          <w:rFonts w:ascii="Times New Roman" w:eastAsia="Times New Roman" w:hAnsi="Times New Roman" w:cs="Times New Roman"/>
          <w:sz w:val="28"/>
          <w:szCs w:val="28"/>
          <w:lang w:eastAsia="uk-UA"/>
        </w:rPr>
        <w:t xml:space="preserve">(їх) програмі(ах) </w:t>
      </w:r>
      <w:r w:rsidRPr="0001211A">
        <w:rPr>
          <w:rFonts w:ascii="Times New Roman" w:eastAsia="Times New Roman" w:hAnsi="Times New Roman" w:cs="Times New Roman"/>
          <w:sz w:val="28"/>
          <w:szCs w:val="28"/>
          <w:lang w:eastAsia="uk-UA"/>
        </w:rPr>
        <w:t xml:space="preserve"> форми організації освітнього процесу для забезпечення дистанційного навчання (навчальні заняття, консультації, </w:t>
      </w:r>
      <w:proofErr w:type="spellStart"/>
      <w:r w:rsidRPr="0001211A">
        <w:rPr>
          <w:rFonts w:ascii="Times New Roman" w:eastAsia="Times New Roman" w:hAnsi="Times New Roman" w:cs="Times New Roman"/>
          <w:sz w:val="28"/>
          <w:szCs w:val="28"/>
          <w:lang w:eastAsia="uk-UA"/>
        </w:rPr>
        <w:t>вебінари</w:t>
      </w:r>
      <w:proofErr w:type="spellEnd"/>
      <w:r w:rsidRPr="0001211A">
        <w:rPr>
          <w:rFonts w:ascii="Times New Roman" w:eastAsia="Times New Roman" w:hAnsi="Times New Roman" w:cs="Times New Roman"/>
          <w:sz w:val="28"/>
          <w:szCs w:val="28"/>
          <w:lang w:eastAsia="uk-UA"/>
        </w:rPr>
        <w:t>, онлайн форуми, віртуальні екскурсії тощо);</w:t>
      </w:r>
    </w:p>
    <w:p w14:paraId="0C269E48" w14:textId="77777777" w:rsidR="0001211A" w:rsidRPr="0001211A" w:rsidRDefault="00584B68" w:rsidP="000121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обрати (схвалено</w:t>
      </w:r>
      <w:r w:rsidR="0001211A" w:rsidRPr="0001211A">
        <w:rPr>
          <w:rFonts w:ascii="Times New Roman" w:eastAsia="Times New Roman" w:hAnsi="Times New Roman" w:cs="Times New Roman"/>
          <w:sz w:val="28"/>
          <w:szCs w:val="28"/>
          <w:lang w:eastAsia="uk-UA"/>
        </w:rPr>
        <w:t xml:space="preserve"> педагогічною радою закл</w:t>
      </w:r>
      <w:r>
        <w:rPr>
          <w:rFonts w:ascii="Times New Roman" w:eastAsia="Times New Roman" w:hAnsi="Times New Roman" w:cs="Times New Roman"/>
          <w:sz w:val="28"/>
          <w:szCs w:val="28"/>
          <w:lang w:eastAsia="uk-UA"/>
        </w:rPr>
        <w:t>аду освіти)  електронну освітню платформу</w:t>
      </w:r>
      <w:r w:rsidR="0001211A" w:rsidRPr="0001211A">
        <w:rPr>
          <w:rFonts w:ascii="Times New Roman" w:eastAsia="Times New Roman" w:hAnsi="Times New Roman" w:cs="Times New Roman"/>
          <w:sz w:val="28"/>
          <w:szCs w:val="28"/>
          <w:lang w:eastAsia="uk-UA"/>
        </w:rPr>
        <w:t>, онлайн сервіси та інструменти, за допомогою яких організовується освітній процес під час</w:t>
      </w:r>
      <w:r>
        <w:rPr>
          <w:rFonts w:ascii="Times New Roman" w:eastAsia="Times New Roman" w:hAnsi="Times New Roman" w:cs="Times New Roman"/>
          <w:sz w:val="28"/>
          <w:szCs w:val="28"/>
          <w:lang w:eastAsia="uk-UA"/>
        </w:rPr>
        <w:t xml:space="preserve"> дистанційного навчання, зокрема  </w:t>
      </w:r>
      <w:proofErr w:type="spellStart"/>
      <w:r w:rsidRPr="00584B68">
        <w:rPr>
          <w:rFonts w:ascii="Times New Roman" w:eastAsia="Times New Roman" w:hAnsi="Times New Roman" w:cs="Times New Roman"/>
          <w:b/>
          <w:sz w:val="28"/>
          <w:szCs w:val="28"/>
          <w:lang w:eastAsia="uk-UA"/>
        </w:rPr>
        <w:t>Google</w:t>
      </w:r>
      <w:proofErr w:type="spellEnd"/>
      <w:r w:rsidRPr="00584B68">
        <w:rPr>
          <w:rFonts w:ascii="Times New Roman" w:eastAsia="Times New Roman" w:hAnsi="Times New Roman" w:cs="Times New Roman"/>
          <w:b/>
          <w:sz w:val="28"/>
          <w:szCs w:val="28"/>
          <w:lang w:eastAsia="uk-UA"/>
        </w:rPr>
        <w:t xml:space="preserve"> </w:t>
      </w:r>
      <w:proofErr w:type="spellStart"/>
      <w:r w:rsidRPr="00584B68">
        <w:rPr>
          <w:rFonts w:ascii="Times New Roman" w:eastAsia="Times New Roman" w:hAnsi="Times New Roman" w:cs="Times New Roman"/>
          <w:b/>
          <w:sz w:val="28"/>
          <w:szCs w:val="28"/>
          <w:lang w:eastAsia="uk-UA"/>
        </w:rPr>
        <w:t>Classroom</w:t>
      </w:r>
      <w:proofErr w:type="spellEnd"/>
      <w:r w:rsidR="0001211A" w:rsidRPr="0001211A">
        <w:rPr>
          <w:rFonts w:ascii="Times New Roman" w:eastAsia="Times New Roman" w:hAnsi="Times New Roman" w:cs="Times New Roman"/>
          <w:b/>
          <w:sz w:val="28"/>
          <w:szCs w:val="28"/>
          <w:lang w:eastAsia="uk-UA"/>
        </w:rPr>
        <w:t>.</w:t>
      </w:r>
      <w:r w:rsidR="0001211A" w:rsidRPr="0001211A">
        <w:rPr>
          <w:rFonts w:ascii="Times New Roman" w:eastAsia="Times New Roman" w:hAnsi="Times New Roman" w:cs="Times New Roman"/>
          <w:sz w:val="28"/>
          <w:szCs w:val="28"/>
          <w:lang w:eastAsia="uk-UA"/>
        </w:rPr>
        <w:t xml:space="preserve"> Такий вибір полегшує учасникам дистанційного навчання процес організації навчання та користування відповідними електронними ресурсами (перш за все, учнями). 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w:t>
      </w:r>
      <w:r w:rsidR="0001211A" w:rsidRPr="0001211A">
        <w:rPr>
          <w:rFonts w:ascii="Times New Roman" w:eastAsia="Times New Roman" w:hAnsi="Times New Roman" w:cs="Times New Roman"/>
          <w:sz w:val="28"/>
          <w:szCs w:val="28"/>
          <w:lang w:eastAsia="uk-UA"/>
        </w:rPr>
        <w:lastRenderedPageBreak/>
        <w:t>заняття в синхронному або асинхронному режимі. Такі дії педагогічних працівників не потребують погодження/схвалення;</w:t>
      </w:r>
    </w:p>
    <w:p w14:paraId="4092EC8C" w14:textId="77777777" w:rsidR="0001211A" w:rsidRPr="0001211A" w:rsidRDefault="0001211A" w:rsidP="000121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використовувати електронні освітні ресурси, створені педагогічними працівниками закладу освіти, а у разі використання інших електронних освітніх ресурсів - забезпечувати їх перевірку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 Таку перевірку здійснюють педагогічні працівники, які добирають відповідні ресурси для використання в освітньому процесі. Також окремі електронні освітні ресурси, яким надано гриф МОН, включаються до Електронного реєстру щодо надання грифів та свідоцтв Міністерства освіти і науки України, що доступний за посиланням: </w:t>
      </w:r>
      <w:r w:rsidRPr="0001211A">
        <w:rPr>
          <w:rFonts w:ascii="Times New Roman" w:eastAsia="Times New Roman" w:hAnsi="Times New Roman" w:cs="Times New Roman"/>
          <w:b/>
          <w:sz w:val="28"/>
          <w:szCs w:val="28"/>
          <w:lang w:eastAsia="uk-UA"/>
        </w:rPr>
        <w:t>https://mon.gov.ua/ua/ministerstvo/poslugi/grifi-ta-svidoctva/reyestr-grifiv-ta-svidoctv-mon</w:t>
      </w:r>
      <w:r w:rsidRPr="0001211A">
        <w:rPr>
          <w:rFonts w:ascii="Times New Roman" w:eastAsia="Times New Roman" w:hAnsi="Times New Roman" w:cs="Times New Roman"/>
          <w:sz w:val="28"/>
          <w:szCs w:val="28"/>
          <w:lang w:eastAsia="uk-UA"/>
        </w:rPr>
        <w:t>;</w:t>
      </w:r>
    </w:p>
    <w:p w14:paraId="5F89A022" w14:textId="77777777" w:rsidR="0001211A" w:rsidRPr="0001211A" w:rsidRDefault="0001211A" w:rsidP="000121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використовувати електронний розклад занять, електронний класний журнал/щоденник;</w:t>
      </w:r>
    </w:p>
    <w:p w14:paraId="3DD11A0F" w14:textId="77777777" w:rsidR="0001211A" w:rsidRPr="0001211A" w:rsidRDefault="0001211A" w:rsidP="000121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здійснювати моніторинг і контроль якості дистанційного навчання в закладі освіти (у тому числі застосовувати схвалений педагогічною радою спосіб здійснення керівником закладу контролю за виконанням освітніх програм).</w:t>
      </w:r>
    </w:p>
    <w:p w14:paraId="19E185E5" w14:textId="77777777" w:rsidR="00D027F6" w:rsidRDefault="00D027F6" w:rsidP="00D027F6">
      <w:pPr>
        <w:spacing w:before="100" w:beforeAutospacing="1" w:after="100" w:afterAutospacing="1"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ІІІ. ПОВНОВАЖЕННЯ ЗАСНОВНИКА ТА КЕРІВНИКА ЗАКЛАДУ</w:t>
      </w:r>
    </w:p>
    <w:p w14:paraId="7BDA70DD" w14:textId="77777777" w:rsidR="0001211A" w:rsidRP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Засновник закладу освіти</w:t>
      </w:r>
      <w:r w:rsidR="0001211A" w:rsidRPr="0001211A">
        <w:rPr>
          <w:rFonts w:ascii="Times New Roman" w:eastAsia="Times New Roman" w:hAnsi="Times New Roman" w:cs="Times New Roman"/>
          <w:sz w:val="28"/>
          <w:szCs w:val="28"/>
          <w:lang w:eastAsia="uk-UA"/>
        </w:rPr>
        <w:t xml:space="preserve"> відповідно до Положення:</w:t>
      </w:r>
    </w:p>
    <w:p w14:paraId="0628C3DA" w14:textId="77777777" w:rsidR="0001211A" w:rsidRPr="0001211A" w:rsidRDefault="0001211A" w:rsidP="0001211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забезпечує системотехнічне забезпечення дистанційного навчання в закладі освіти (пункт 2 розділу IV Положення);</w:t>
      </w:r>
    </w:p>
    <w:p w14:paraId="64EE3585" w14:textId="77777777" w:rsidR="0001211A" w:rsidRPr="0001211A" w:rsidRDefault="0001211A" w:rsidP="0001211A">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може приймати рішення щодо надання педагогічним працівникам персональних комп'ютерів у тимчасове користування (пункт 12 розділу І).</w:t>
      </w:r>
    </w:p>
    <w:p w14:paraId="2188196B" w14:textId="77777777" w:rsidR="0001211A" w:rsidRP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Таке рішення може прийматися у разі, якщо карантин або інші надзвичайні обставини унеможливлюють відвідування закладу освіти і педагогічний працівник не може використовувати для організації дистанційного навчання системотехнічне забезпечення закладу освіти і водночас у нього відсутня власна комп'ютерна техніка.</w:t>
      </w:r>
    </w:p>
    <w:p w14:paraId="7D43D923" w14:textId="77777777" w:rsidR="0001211A" w:rsidRP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Засновник і керівник закладу освіти</w:t>
      </w:r>
      <w:r w:rsidR="0001211A" w:rsidRPr="0001211A">
        <w:rPr>
          <w:rFonts w:ascii="Times New Roman" w:eastAsia="Times New Roman" w:hAnsi="Times New Roman" w:cs="Times New Roman"/>
          <w:sz w:val="28"/>
          <w:szCs w:val="28"/>
          <w:lang w:eastAsia="uk-UA"/>
        </w:rPr>
        <w:t xml:space="preserve"> забезпечують організаційну та методичну підтримку педагогічних працівників для реалізації дистанційного навчання (пункт 12 розділу І).</w:t>
      </w:r>
    </w:p>
    <w:p w14:paraId="2EEE078E" w14:textId="77777777" w:rsidR="00D027F6"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У рамках такої підтримки може бути</w:t>
      </w:r>
      <w:r>
        <w:rPr>
          <w:rFonts w:ascii="Times New Roman" w:eastAsia="Times New Roman" w:hAnsi="Times New Roman" w:cs="Times New Roman"/>
          <w:sz w:val="28"/>
          <w:szCs w:val="28"/>
          <w:lang w:eastAsia="uk-UA"/>
        </w:rPr>
        <w:t>:</w:t>
      </w:r>
    </w:p>
    <w:p w14:paraId="7CA4A587" w14:textId="77777777" w:rsidR="00D027F6" w:rsidRDefault="0001211A" w:rsidP="00D027F6">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027F6">
        <w:rPr>
          <w:rFonts w:ascii="Times New Roman" w:eastAsia="Times New Roman" w:hAnsi="Times New Roman" w:cs="Times New Roman"/>
          <w:sz w:val="28"/>
          <w:szCs w:val="28"/>
          <w:lang w:eastAsia="uk-UA"/>
        </w:rPr>
        <w:t xml:space="preserve"> організовано навчання з оволодіння навичками роботи з електронними ресурсами, ефективними методиками дистанційного навчання; </w:t>
      </w:r>
    </w:p>
    <w:p w14:paraId="536F2F2B" w14:textId="77777777" w:rsidR="00D027F6" w:rsidRDefault="0001211A" w:rsidP="00D027F6">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027F6">
        <w:rPr>
          <w:rFonts w:ascii="Times New Roman" w:eastAsia="Times New Roman" w:hAnsi="Times New Roman" w:cs="Times New Roman"/>
          <w:sz w:val="28"/>
          <w:szCs w:val="28"/>
          <w:lang w:eastAsia="uk-UA"/>
        </w:rPr>
        <w:t xml:space="preserve">здійснено планування обсягу коштів, необхідних для підвищення кваліфікації педагогічних працівників (за напрямом </w:t>
      </w:r>
      <w:r w:rsidRPr="00D027F6">
        <w:rPr>
          <w:rFonts w:ascii="Times New Roman" w:eastAsia="Times New Roman" w:hAnsi="Times New Roman" w:cs="Times New Roman"/>
          <w:sz w:val="28"/>
          <w:szCs w:val="28"/>
          <w:lang w:eastAsia="uk-UA"/>
        </w:rPr>
        <w:lastRenderedPageBreak/>
        <w:t xml:space="preserve">використання  інформаційно-комунікативних (цифрових) технологій в освітньому процесі); </w:t>
      </w:r>
    </w:p>
    <w:p w14:paraId="6B7159AA" w14:textId="77777777" w:rsidR="00D027F6" w:rsidRDefault="0001211A" w:rsidP="00D027F6">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027F6">
        <w:rPr>
          <w:rFonts w:ascii="Times New Roman" w:eastAsia="Times New Roman" w:hAnsi="Times New Roman" w:cs="Times New Roman"/>
          <w:sz w:val="28"/>
          <w:szCs w:val="28"/>
          <w:lang w:eastAsia="uk-UA"/>
        </w:rPr>
        <w:t xml:space="preserve">створено умови для використання електронного класного журналу; </w:t>
      </w:r>
    </w:p>
    <w:p w14:paraId="7689AED0" w14:textId="77777777" w:rsidR="00D027F6" w:rsidRDefault="0001211A" w:rsidP="00D027F6">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027F6">
        <w:rPr>
          <w:rFonts w:ascii="Times New Roman" w:eastAsia="Times New Roman" w:hAnsi="Times New Roman" w:cs="Times New Roman"/>
          <w:sz w:val="28"/>
          <w:szCs w:val="28"/>
          <w:lang w:eastAsia="uk-UA"/>
        </w:rPr>
        <w:t>визначено режим роботи закладу освіти з урахуванням особливостей організації дистанційного навч</w:t>
      </w:r>
      <w:r w:rsidR="00D027F6" w:rsidRPr="00D027F6">
        <w:rPr>
          <w:rFonts w:ascii="Times New Roman" w:eastAsia="Times New Roman" w:hAnsi="Times New Roman" w:cs="Times New Roman"/>
          <w:sz w:val="28"/>
          <w:szCs w:val="28"/>
          <w:lang w:eastAsia="uk-UA"/>
        </w:rPr>
        <w:t xml:space="preserve">ання; </w:t>
      </w:r>
    </w:p>
    <w:p w14:paraId="1B045CAC" w14:textId="77777777" w:rsidR="0001211A" w:rsidRPr="00D027F6" w:rsidRDefault="00D027F6" w:rsidP="00D027F6">
      <w:pPr>
        <w:pStyle w:val="a3"/>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D027F6">
        <w:rPr>
          <w:rFonts w:ascii="Times New Roman" w:eastAsia="Times New Roman" w:hAnsi="Times New Roman" w:cs="Times New Roman"/>
          <w:sz w:val="28"/>
          <w:szCs w:val="28"/>
          <w:lang w:eastAsia="uk-UA"/>
        </w:rPr>
        <w:t xml:space="preserve">визначено в закладі </w:t>
      </w:r>
      <w:r w:rsidR="0001211A" w:rsidRPr="00D027F6">
        <w:rPr>
          <w:rFonts w:ascii="Times New Roman" w:eastAsia="Times New Roman" w:hAnsi="Times New Roman" w:cs="Times New Roman"/>
          <w:sz w:val="28"/>
          <w:szCs w:val="28"/>
          <w:lang w:eastAsia="uk-UA"/>
        </w:rPr>
        <w:t xml:space="preserve"> відповідальну особу за організацію дистанційного навчання тощо.</w:t>
      </w:r>
    </w:p>
    <w:p w14:paraId="1163F6BF" w14:textId="77777777" w:rsidR="00D027F6" w:rsidRDefault="00D027F6" w:rsidP="0001211A">
      <w:pPr>
        <w:spacing w:before="100" w:beforeAutospacing="1" w:after="100" w:afterAutospacing="1"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val="en-US" w:eastAsia="uk-UA"/>
        </w:rPr>
        <w:t>IV</w:t>
      </w:r>
      <w:r>
        <w:rPr>
          <w:rFonts w:ascii="Times New Roman" w:eastAsia="Times New Roman" w:hAnsi="Times New Roman" w:cs="Times New Roman"/>
          <w:b/>
          <w:bCs/>
          <w:sz w:val="28"/>
          <w:szCs w:val="28"/>
          <w:lang w:eastAsia="uk-UA"/>
        </w:rPr>
        <w:t>. ПРАВА ТА ОБОВ</w:t>
      </w:r>
      <w:r w:rsidRPr="00D027F6">
        <w:rPr>
          <w:rFonts w:ascii="Times New Roman" w:eastAsia="Times New Roman" w:hAnsi="Times New Roman" w:cs="Times New Roman"/>
          <w:b/>
          <w:bCs/>
          <w:sz w:val="28"/>
          <w:szCs w:val="28"/>
          <w:lang w:val="ru-RU" w:eastAsia="uk-UA"/>
        </w:rPr>
        <w:t>’</w:t>
      </w:r>
      <w:r>
        <w:rPr>
          <w:rFonts w:ascii="Times New Roman" w:eastAsia="Times New Roman" w:hAnsi="Times New Roman" w:cs="Times New Roman"/>
          <w:b/>
          <w:bCs/>
          <w:sz w:val="28"/>
          <w:szCs w:val="28"/>
          <w:lang w:eastAsia="uk-UA"/>
        </w:rPr>
        <w:t>ЯЗКИ УЧАСНИКІВ ОСВІТНЬОГО ПРОЦЕСУ</w:t>
      </w:r>
    </w:p>
    <w:p w14:paraId="42FDC312" w14:textId="77777777" w:rsidR="0001211A" w:rsidRP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Батьки</w:t>
      </w:r>
      <w:r w:rsidR="0001211A" w:rsidRPr="0001211A">
        <w:rPr>
          <w:rFonts w:ascii="Times New Roman" w:eastAsia="Times New Roman" w:hAnsi="Times New Roman" w:cs="Times New Roman"/>
          <w:sz w:val="28"/>
          <w:szCs w:val="28"/>
          <w:lang w:eastAsia="uk-UA"/>
        </w:rPr>
        <w:t xml:space="preserve"> 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результатів навчання.</w:t>
      </w:r>
    </w:p>
    <w:p w14:paraId="1C316089" w14:textId="77777777" w:rsidR="0001211A" w:rsidRP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 xml:space="preserve">Під час дистанційного навчання (як і під час очного) батьки мають права та обов'язки, визначені статтею 55 </w:t>
      </w:r>
      <w:hyperlink r:id="rId9" w:history="1">
        <w:r w:rsidR="0001211A" w:rsidRPr="0001211A">
          <w:rPr>
            <w:rFonts w:ascii="Times New Roman" w:eastAsia="Times New Roman" w:hAnsi="Times New Roman" w:cs="Times New Roman"/>
            <w:color w:val="0000FF"/>
            <w:sz w:val="28"/>
            <w:szCs w:val="28"/>
            <w:u w:val="single"/>
            <w:lang w:eastAsia="uk-UA"/>
          </w:rPr>
          <w:t>Закону України «Про освіту»</w:t>
        </w:r>
      </w:hyperlink>
      <w:r w:rsidR="0001211A" w:rsidRPr="0001211A">
        <w:rPr>
          <w:rFonts w:ascii="Times New Roman" w:eastAsia="Times New Roman" w:hAnsi="Times New Roman" w:cs="Times New Roman"/>
          <w:sz w:val="28"/>
          <w:szCs w:val="28"/>
          <w:lang w:eastAsia="uk-UA"/>
        </w:rPr>
        <w:t xml:space="preserve">, частиною другою статті 14, частиною другою статті 20, статтями 25 1 30, частиною п'ятою статті 59 </w:t>
      </w:r>
      <w:hyperlink r:id="rId10" w:history="1">
        <w:r w:rsidR="0001211A" w:rsidRPr="0001211A">
          <w:rPr>
            <w:rFonts w:ascii="Times New Roman" w:eastAsia="Times New Roman" w:hAnsi="Times New Roman" w:cs="Times New Roman"/>
            <w:color w:val="0000FF"/>
            <w:sz w:val="28"/>
            <w:szCs w:val="28"/>
            <w:u w:val="single"/>
            <w:lang w:eastAsia="uk-UA"/>
          </w:rPr>
          <w:t>Закону України «Про повну загальну середню освіту»</w:t>
        </w:r>
      </w:hyperlink>
      <w:r w:rsidR="0001211A" w:rsidRPr="0001211A">
        <w:rPr>
          <w:rFonts w:ascii="Times New Roman" w:eastAsia="Times New Roman" w:hAnsi="Times New Roman" w:cs="Times New Roman"/>
          <w:sz w:val="28"/>
          <w:szCs w:val="28"/>
          <w:lang w:eastAsia="uk-UA"/>
        </w:rPr>
        <w:t>, пунктом 13 розділу І, пунктом 2 розділу ІІ, пунктом 5 розділу ІІІ Положення.</w:t>
      </w:r>
    </w:p>
    <w:p w14:paraId="2D5116D3" w14:textId="77777777" w:rsidR="0001211A" w:rsidRDefault="00D027F6"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Зауважуємо про необхідність налагодження та підтримання зворотного зв'язку та конструктивної комунікації між учасниками освітнього процесу, які спільними зусиллями забезпечують досягнення результатів навчання, визначених державними стандартами освіти.</w:t>
      </w:r>
    </w:p>
    <w:p w14:paraId="1AE57931" w14:textId="77777777" w:rsidR="002111E8" w:rsidRPr="0001211A" w:rsidRDefault="002111E8" w:rsidP="002111E8">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Pr="0001211A">
        <w:rPr>
          <w:rFonts w:ascii="Times New Roman" w:eastAsia="Times New Roman" w:hAnsi="Times New Roman" w:cs="Times New Roman"/>
          <w:b/>
          <w:bCs/>
          <w:sz w:val="28"/>
          <w:szCs w:val="28"/>
          <w:lang w:eastAsia="uk-UA"/>
        </w:rPr>
        <w:t>При цьому заклад освіти має діяти в інтересах дитини</w:t>
      </w:r>
      <w:r w:rsidRPr="0001211A">
        <w:rPr>
          <w:rFonts w:ascii="Times New Roman" w:eastAsia="Times New Roman" w:hAnsi="Times New Roman" w:cs="Times New Roman"/>
          <w:sz w:val="28"/>
          <w:szCs w:val="28"/>
          <w:lang w:eastAsia="uk-UA"/>
        </w:rPr>
        <w:t>, зокрема відповідно до пунктів 7, 9, 10 розділу І Положення:</w:t>
      </w:r>
    </w:p>
    <w:p w14:paraId="70670CC9" w14:textId="77777777" w:rsidR="002111E8" w:rsidRPr="0001211A" w:rsidRDefault="002111E8" w:rsidP="002111E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організовувати дистанційне навчання для учнів, які не мають медичних протипоказань до занять із комп'ютерною технікою. </w:t>
      </w:r>
      <w:r>
        <w:rPr>
          <w:rFonts w:ascii="Times New Roman" w:eastAsia="Times New Roman" w:hAnsi="Times New Roman" w:cs="Times New Roman"/>
          <w:sz w:val="28"/>
          <w:szCs w:val="28"/>
          <w:lang w:eastAsia="uk-UA"/>
        </w:rPr>
        <w:t xml:space="preserve">Під час карантину </w:t>
      </w:r>
      <w:r w:rsidRPr="0001211A">
        <w:rPr>
          <w:rFonts w:ascii="Times New Roman" w:eastAsia="Times New Roman" w:hAnsi="Times New Roman" w:cs="Times New Roman"/>
          <w:sz w:val="28"/>
          <w:szCs w:val="28"/>
          <w:lang w:eastAsia="uk-UA"/>
        </w:rPr>
        <w:t>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навчання, що можуть використовуватися;</w:t>
      </w:r>
    </w:p>
    <w:p w14:paraId="3C627FDE" w14:textId="77777777" w:rsidR="002111E8" w:rsidRPr="0001211A" w:rsidRDefault="002111E8" w:rsidP="002111E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01211A">
        <w:rPr>
          <w:rFonts w:ascii="Times New Roman" w:eastAsia="Times New Roman" w:hAnsi="Times New Roman" w:cs="Times New Roman"/>
          <w:sz w:val="28"/>
          <w:szCs w:val="28"/>
          <w:lang w:eastAsia="uk-UA"/>
        </w:rPr>
        <w:t>позанавчальний</w:t>
      </w:r>
      <w:proofErr w:type="spellEnd"/>
      <w:r w:rsidRPr="0001211A">
        <w:rPr>
          <w:rFonts w:ascii="Times New Roman" w:eastAsia="Times New Roman" w:hAnsi="Times New Roman" w:cs="Times New Roman"/>
          <w:sz w:val="28"/>
          <w:szCs w:val="28"/>
          <w:lang w:eastAsia="uk-UA"/>
        </w:rPr>
        <w:t xml:space="preserve"> час (домашніх завдань);</w:t>
      </w:r>
    </w:p>
    <w:p w14:paraId="29D04370" w14:textId="77777777" w:rsidR="002111E8" w:rsidRPr="0001211A" w:rsidRDefault="002111E8" w:rsidP="002111E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створювати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корекційно-</w:t>
      </w:r>
      <w:proofErr w:type="spellStart"/>
      <w:r w:rsidRPr="0001211A">
        <w:rPr>
          <w:rFonts w:ascii="Times New Roman" w:eastAsia="Times New Roman" w:hAnsi="Times New Roman" w:cs="Times New Roman"/>
          <w:sz w:val="28"/>
          <w:szCs w:val="28"/>
          <w:lang w:eastAsia="uk-UA"/>
        </w:rPr>
        <w:t>розвиткових</w:t>
      </w:r>
      <w:proofErr w:type="spellEnd"/>
      <w:r w:rsidRPr="0001211A">
        <w:rPr>
          <w:rFonts w:ascii="Times New Roman" w:eastAsia="Times New Roman" w:hAnsi="Times New Roman" w:cs="Times New Roman"/>
          <w:sz w:val="28"/>
          <w:szCs w:val="28"/>
          <w:lang w:eastAsia="uk-UA"/>
        </w:rPr>
        <w:t xml:space="preserve"> занять (послуг) тощо) з обов'язковим урахуванням індивідуальної програми розвитку;</w:t>
      </w:r>
    </w:p>
    <w:p w14:paraId="35B7E6B8" w14:textId="77777777" w:rsidR="002111E8" w:rsidRPr="0001211A" w:rsidRDefault="002111E8" w:rsidP="002111E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lastRenderedPageBreak/>
        <w:t>використовувати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14:paraId="6B1B022C" w14:textId="77777777" w:rsidR="002111E8" w:rsidRPr="0001211A" w:rsidRDefault="002111E8" w:rsidP="0001211A">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дотримуватися вимог щодо захисту персональних даних учасників освітнього процесу в електронному освітньому середовищі.</w:t>
      </w:r>
    </w:p>
    <w:p w14:paraId="062F5051" w14:textId="77777777" w:rsidR="00584B68" w:rsidRPr="00584B68" w:rsidRDefault="00584B68" w:rsidP="00584B68">
      <w:pPr>
        <w:spacing w:before="100" w:beforeAutospacing="1" w:after="100" w:afterAutospacing="1"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val="en-US" w:eastAsia="uk-UA"/>
        </w:rPr>
        <w:t>V</w:t>
      </w:r>
      <w:r>
        <w:rPr>
          <w:rFonts w:ascii="Times New Roman" w:eastAsia="Times New Roman" w:hAnsi="Times New Roman" w:cs="Times New Roman"/>
          <w:b/>
          <w:bCs/>
          <w:sz w:val="28"/>
          <w:szCs w:val="28"/>
          <w:lang w:eastAsia="uk-UA"/>
        </w:rPr>
        <w:t>. ОРГАНІЗАЦІЯ ОСВІТНЬОГО ПРОЦЕСУ З ВИКОРИСТАННЯМ ТЕХНОЛОГІЙ ДИСТАНЦІЙНОГО НАВЧАННЯ</w:t>
      </w:r>
    </w:p>
    <w:p w14:paraId="6028F07E" w14:textId="77777777" w:rsidR="0001211A" w:rsidRPr="0001211A"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Зміст освіти, обсяг навчального навантаження.</w:t>
      </w:r>
      <w:r w:rsidR="0001211A" w:rsidRPr="0001211A">
        <w:rPr>
          <w:rFonts w:ascii="Times New Roman" w:eastAsia="Times New Roman" w:hAnsi="Times New Roman" w:cs="Times New Roman"/>
          <w:sz w:val="28"/>
          <w:szCs w:val="28"/>
          <w:lang w:eastAsia="uk-UA"/>
        </w:rPr>
        <w:t xml:space="preserve"> 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з частиною другою статті 44 </w:t>
      </w:r>
      <w:hyperlink r:id="rId11" w:history="1">
        <w:r w:rsidR="0001211A" w:rsidRPr="0001211A">
          <w:rPr>
            <w:rFonts w:ascii="Times New Roman" w:eastAsia="Times New Roman" w:hAnsi="Times New Roman" w:cs="Times New Roman"/>
            <w:color w:val="0000FF"/>
            <w:sz w:val="28"/>
            <w:szCs w:val="28"/>
            <w:u w:val="single"/>
            <w:lang w:eastAsia="uk-UA"/>
          </w:rPr>
          <w:t>Закону України «Про повну загальну середню освіту»</w:t>
        </w:r>
      </w:hyperlink>
      <w:r w:rsidR="0001211A" w:rsidRPr="0001211A">
        <w:rPr>
          <w:rFonts w:ascii="Times New Roman" w:eastAsia="Times New Roman" w:hAnsi="Times New Roman" w:cs="Times New Roman"/>
          <w:sz w:val="28"/>
          <w:szCs w:val="28"/>
          <w:lang w:eastAsia="uk-UA"/>
        </w:rPr>
        <w:t xml:space="preserve"> заклад освіти забезпечує виконання державного(</w:t>
      </w:r>
      <w:proofErr w:type="spellStart"/>
      <w:r w:rsidR="0001211A" w:rsidRPr="0001211A">
        <w:rPr>
          <w:rFonts w:ascii="Times New Roman" w:eastAsia="Times New Roman" w:hAnsi="Times New Roman" w:cs="Times New Roman"/>
          <w:sz w:val="28"/>
          <w:szCs w:val="28"/>
          <w:lang w:eastAsia="uk-UA"/>
        </w:rPr>
        <w:t>их</w:t>
      </w:r>
      <w:proofErr w:type="spellEnd"/>
      <w:r w:rsidR="0001211A" w:rsidRPr="0001211A">
        <w:rPr>
          <w:rFonts w:ascii="Times New Roman" w:eastAsia="Times New Roman" w:hAnsi="Times New Roman" w:cs="Times New Roman"/>
          <w:sz w:val="28"/>
          <w:szCs w:val="28"/>
          <w:lang w:eastAsia="uk-UA"/>
        </w:rPr>
        <w:t>) стандарту(</w:t>
      </w:r>
      <w:proofErr w:type="spellStart"/>
      <w:r w:rsidR="0001211A" w:rsidRPr="0001211A">
        <w:rPr>
          <w:rFonts w:ascii="Times New Roman" w:eastAsia="Times New Roman" w:hAnsi="Times New Roman" w:cs="Times New Roman"/>
          <w:sz w:val="28"/>
          <w:szCs w:val="28"/>
          <w:lang w:eastAsia="uk-UA"/>
        </w:rPr>
        <w:t>ів</w:t>
      </w:r>
      <w:proofErr w:type="spellEnd"/>
      <w:r w:rsidR="0001211A" w:rsidRPr="0001211A">
        <w:rPr>
          <w:rFonts w:ascii="Times New Roman" w:eastAsia="Times New Roman" w:hAnsi="Times New Roman" w:cs="Times New Roman"/>
          <w:sz w:val="28"/>
          <w:szCs w:val="28"/>
          <w:lang w:eastAsia="uk-UA"/>
        </w:rPr>
        <w:t>) освіти на відповідному рівні(</w:t>
      </w:r>
      <w:proofErr w:type="spellStart"/>
      <w:r w:rsidR="0001211A" w:rsidRPr="0001211A">
        <w:rPr>
          <w:rFonts w:ascii="Times New Roman" w:eastAsia="Times New Roman" w:hAnsi="Times New Roman" w:cs="Times New Roman"/>
          <w:sz w:val="28"/>
          <w:szCs w:val="28"/>
          <w:lang w:eastAsia="uk-UA"/>
        </w:rPr>
        <w:t>ях</w:t>
      </w:r>
      <w:proofErr w:type="spellEnd"/>
      <w:r w:rsidR="0001211A" w:rsidRPr="0001211A">
        <w:rPr>
          <w:rFonts w:ascii="Times New Roman" w:eastAsia="Times New Roman" w:hAnsi="Times New Roman" w:cs="Times New Roman"/>
          <w:sz w:val="28"/>
          <w:szCs w:val="28"/>
          <w:lang w:eastAsia="uk-UA"/>
        </w:rPr>
        <w:t>) повної загальної середньої освіти.</w:t>
      </w:r>
    </w:p>
    <w:p w14:paraId="1D9EED0A" w14:textId="77777777" w:rsidR="0001211A" w:rsidRPr="0001211A" w:rsidRDefault="0001211A" w:rsidP="00584B68">
      <w:p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до пункту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взаємодії).</w:t>
      </w:r>
    </w:p>
    <w:p w14:paraId="74F8553F" w14:textId="77777777" w:rsidR="0001211A" w:rsidRPr="0001211A"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Оцінювання</w:t>
      </w:r>
      <w:r w:rsidR="0001211A" w:rsidRPr="0001211A">
        <w:rPr>
          <w:rFonts w:ascii="Times New Roman" w:eastAsia="Times New Roman" w:hAnsi="Times New Roman" w:cs="Times New Roman"/>
          <w:sz w:val="28"/>
          <w:szCs w:val="28"/>
          <w:lang w:eastAsia="uk-UA"/>
        </w:rPr>
        <w:t xml:space="preserve"> результатів дистанційного навчання учнів передбачає, що:</w:t>
      </w:r>
    </w:p>
    <w:p w14:paraId="75EB5010" w14:textId="77777777" w:rsidR="0001211A" w:rsidRPr="0001211A" w:rsidRDefault="0001211A" w:rsidP="00584B68">
      <w:pPr>
        <w:numPr>
          <w:ilvl w:val="0"/>
          <w:numId w:val="6"/>
        </w:num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учні, які здобувають освіту за дистанційною формою, обов'язково проходять формувальне, поточне, підсумкове (тематичне, семестрове, річне) оцінювання;</w:t>
      </w:r>
    </w:p>
    <w:p w14:paraId="5F6B7184" w14:textId="77777777" w:rsidR="0001211A" w:rsidRPr="0001211A" w:rsidRDefault="0001211A" w:rsidP="00584B68">
      <w:pPr>
        <w:numPr>
          <w:ilvl w:val="0"/>
          <w:numId w:val="6"/>
        </w:num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види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14:paraId="37EED0F6" w14:textId="77777777" w:rsidR="0001211A" w:rsidRPr="0001211A" w:rsidRDefault="0001211A" w:rsidP="00584B68">
      <w:pPr>
        <w:numPr>
          <w:ilvl w:val="0"/>
          <w:numId w:val="6"/>
        </w:num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результати оцінювання фіксуються у класних журналах і свідоцтвах досягнень;</w:t>
      </w:r>
    </w:p>
    <w:p w14:paraId="5FD33872" w14:textId="77777777" w:rsidR="0001211A" w:rsidRPr="0001211A" w:rsidRDefault="00D027F6" w:rsidP="00584B68">
      <w:pPr>
        <w:numPr>
          <w:ilvl w:val="0"/>
          <w:numId w:val="6"/>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оцінювання може здійснюватися  за </w:t>
      </w:r>
      <w:r w:rsidR="0001211A" w:rsidRPr="0001211A">
        <w:rPr>
          <w:rFonts w:ascii="Times New Roman" w:eastAsia="Times New Roman" w:hAnsi="Times New Roman" w:cs="Times New Roman"/>
          <w:sz w:val="28"/>
          <w:szCs w:val="28"/>
          <w:lang w:eastAsia="uk-UA"/>
        </w:rPr>
        <w:t xml:space="preserve">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14:paraId="45294767" w14:textId="77777777" w:rsidR="0001211A" w:rsidRPr="0001211A" w:rsidRDefault="0001211A" w:rsidP="00584B68">
      <w:pPr>
        <w:numPr>
          <w:ilvl w:val="0"/>
          <w:numId w:val="6"/>
        </w:num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оцінювання може відбуватися очно або дистанційно (з дотриманням академічної доброчесності).</w:t>
      </w:r>
    </w:p>
    <w:p w14:paraId="5BA51A06" w14:textId="77777777" w:rsidR="0001211A" w:rsidRPr="0001211A" w:rsidRDefault="0001211A" w:rsidP="00584B68">
      <w:pPr>
        <w:spacing w:after="0"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Заклади освіти можуть використовувати окремі, актуальні наразі, рекомендації щодо організації оцінювання в умовах дистанційного навчання, надані листом МОН від 16.04.2020 </w:t>
      </w:r>
      <w:hyperlink r:id="rId12" w:history="1">
        <w:r w:rsidRPr="0001211A">
          <w:rPr>
            <w:rFonts w:ascii="Times New Roman" w:eastAsia="Times New Roman" w:hAnsi="Times New Roman" w:cs="Times New Roman"/>
            <w:color w:val="0000FF"/>
            <w:sz w:val="28"/>
            <w:szCs w:val="28"/>
            <w:u w:val="single"/>
            <w:lang w:eastAsia="uk-UA"/>
          </w:rPr>
          <w:t>№ 1/9-213</w:t>
        </w:r>
      </w:hyperlink>
      <w:r w:rsidRPr="0001211A">
        <w:rPr>
          <w:rFonts w:ascii="Times New Roman" w:eastAsia="Times New Roman" w:hAnsi="Times New Roman" w:cs="Times New Roman"/>
          <w:sz w:val="28"/>
          <w:szCs w:val="28"/>
          <w:lang w:eastAsia="uk-UA"/>
        </w:rPr>
        <w:t xml:space="preserve"> «Щодо проведе</w:t>
      </w:r>
      <w:r w:rsidR="00D027F6">
        <w:rPr>
          <w:rFonts w:ascii="Times New Roman" w:eastAsia="Times New Roman" w:hAnsi="Times New Roman" w:cs="Times New Roman"/>
          <w:sz w:val="28"/>
          <w:szCs w:val="28"/>
          <w:lang w:eastAsia="uk-UA"/>
        </w:rPr>
        <w:t xml:space="preserve">ння підсумкового оцінювання та  організованого </w:t>
      </w:r>
      <w:r w:rsidRPr="0001211A">
        <w:rPr>
          <w:rFonts w:ascii="Times New Roman" w:eastAsia="Times New Roman" w:hAnsi="Times New Roman" w:cs="Times New Roman"/>
          <w:sz w:val="28"/>
          <w:szCs w:val="28"/>
          <w:lang w:eastAsia="uk-UA"/>
        </w:rPr>
        <w:t xml:space="preserve"> завершення 2019-2020 навчального року».</w:t>
      </w:r>
    </w:p>
    <w:p w14:paraId="67E44FB0" w14:textId="77777777" w:rsidR="0001211A" w:rsidRPr="0001211A"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r w:rsidR="0001211A" w:rsidRPr="0001211A">
        <w:rPr>
          <w:rFonts w:ascii="Times New Roman" w:eastAsia="Times New Roman" w:hAnsi="Times New Roman" w:cs="Times New Roman"/>
          <w:b/>
          <w:bCs/>
          <w:sz w:val="28"/>
          <w:szCs w:val="28"/>
          <w:lang w:eastAsia="uk-UA"/>
        </w:rPr>
        <w:t>Облік навчальних занять, оплата праці педагогічних працівників.</w:t>
      </w:r>
      <w:r w:rsidR="0001211A" w:rsidRPr="0001211A">
        <w:rPr>
          <w:rFonts w:ascii="Times New Roman" w:eastAsia="Times New Roman" w:hAnsi="Times New Roman" w:cs="Times New Roman"/>
          <w:sz w:val="28"/>
          <w:szCs w:val="28"/>
          <w:lang w:eastAsia="uk-UA"/>
        </w:rPr>
        <w:t xml:space="preserve"> У класному журналі необхідно зазначати режим проведення (синхронний, </w:t>
      </w:r>
      <w:r w:rsidR="0001211A" w:rsidRPr="0001211A">
        <w:rPr>
          <w:rFonts w:ascii="Times New Roman" w:eastAsia="Times New Roman" w:hAnsi="Times New Roman" w:cs="Times New Roman"/>
          <w:sz w:val="28"/>
          <w:szCs w:val="28"/>
          <w:lang w:eastAsia="uk-UA"/>
        </w:rPr>
        <w:lastRenderedPageBreak/>
        <w:t>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14:paraId="3CD20847" w14:textId="77777777" w:rsidR="00584B68"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Оплата праці педагогічних працівників здійснюється відповідно до Кодексу законів по працю України, Законів України «Про оплату праці», «</w:t>
      </w:r>
      <w:hyperlink r:id="rId13" w:history="1">
        <w:r w:rsidR="0001211A" w:rsidRPr="0001211A">
          <w:rPr>
            <w:rFonts w:ascii="Times New Roman" w:eastAsia="Times New Roman" w:hAnsi="Times New Roman" w:cs="Times New Roman"/>
            <w:color w:val="0000FF"/>
            <w:sz w:val="28"/>
            <w:szCs w:val="28"/>
            <w:u w:val="single"/>
            <w:lang w:eastAsia="uk-UA"/>
          </w:rPr>
          <w:t>Про повну загальну середню освіту</w:t>
        </w:r>
      </w:hyperlink>
      <w:r w:rsidR="0001211A" w:rsidRPr="0001211A">
        <w:rPr>
          <w:rFonts w:ascii="Times New Roman" w:eastAsia="Times New Roman" w:hAnsi="Times New Roman" w:cs="Times New Roman"/>
          <w:sz w:val="28"/>
          <w:szCs w:val="28"/>
          <w:lang w:eastAsia="uk-UA"/>
        </w:rPr>
        <w:t xml:space="preserve">», постанови Кабінет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 </w:t>
      </w:r>
      <w:hyperlink r:id="rId14" w:history="1">
        <w:r w:rsidR="0001211A" w:rsidRPr="0001211A">
          <w:rPr>
            <w:rFonts w:ascii="Times New Roman" w:eastAsia="Times New Roman" w:hAnsi="Times New Roman" w:cs="Times New Roman"/>
            <w:color w:val="0000FF"/>
            <w:sz w:val="28"/>
            <w:szCs w:val="28"/>
            <w:u w:val="single"/>
            <w:lang w:eastAsia="uk-UA"/>
          </w:rPr>
          <w:t>№ 557</w:t>
        </w:r>
      </w:hyperlink>
      <w:r w:rsidR="0001211A" w:rsidRPr="0001211A">
        <w:rPr>
          <w:rFonts w:ascii="Times New Roman" w:eastAsia="Times New Roman" w:hAnsi="Times New Roman" w:cs="Times New Roman"/>
          <w:sz w:val="28"/>
          <w:szCs w:val="28"/>
          <w:lang w:eastAsia="uk-UA"/>
        </w:rPr>
        <w:t xml:space="preserve">, зареєстрованого в Міністерстві юстиції України 03 жовтня 2005 року за № 1130/11410, Інструкції про порядок обчислення заробітної плати працівників освіти, затвердженої наказом МОН від 15 квітня 1993 року </w:t>
      </w:r>
      <w:hyperlink r:id="rId15" w:history="1">
        <w:r w:rsidR="0001211A" w:rsidRPr="0001211A">
          <w:rPr>
            <w:rFonts w:ascii="Times New Roman" w:eastAsia="Times New Roman" w:hAnsi="Times New Roman" w:cs="Times New Roman"/>
            <w:color w:val="0000FF"/>
            <w:sz w:val="28"/>
            <w:szCs w:val="28"/>
            <w:u w:val="single"/>
            <w:lang w:eastAsia="uk-UA"/>
          </w:rPr>
          <w:t>№ 102</w:t>
        </w:r>
      </w:hyperlink>
      <w:r w:rsidR="0001211A" w:rsidRPr="0001211A">
        <w:rPr>
          <w:rFonts w:ascii="Times New Roman" w:eastAsia="Times New Roman" w:hAnsi="Times New Roman" w:cs="Times New Roman"/>
          <w:sz w:val="28"/>
          <w:szCs w:val="28"/>
          <w:lang w:eastAsia="uk-UA"/>
        </w:rPr>
        <w:t xml:space="preserve">, зареєстрованим в Міністерстві юстиції України 27 травня 1993 року за № 56 (застосовується в частині, що не суперечить зазначеному наказу МОН від 26 вересня 2005 року </w:t>
      </w:r>
      <w:hyperlink r:id="rId16" w:history="1">
        <w:r w:rsidR="0001211A" w:rsidRPr="0001211A">
          <w:rPr>
            <w:rFonts w:ascii="Times New Roman" w:eastAsia="Times New Roman" w:hAnsi="Times New Roman" w:cs="Times New Roman"/>
            <w:color w:val="0000FF"/>
            <w:sz w:val="28"/>
            <w:szCs w:val="28"/>
            <w:u w:val="single"/>
            <w:lang w:eastAsia="uk-UA"/>
          </w:rPr>
          <w:t>№ 557</w:t>
        </w:r>
      </w:hyperlink>
      <w:r w:rsidR="0001211A" w:rsidRPr="0001211A">
        <w:rPr>
          <w:rFonts w:ascii="Times New Roman" w:eastAsia="Times New Roman" w:hAnsi="Times New Roman" w:cs="Times New Roman"/>
          <w:sz w:val="28"/>
          <w:szCs w:val="28"/>
          <w:lang w:eastAsia="uk-UA"/>
        </w:rPr>
        <w:t>), та деяких інших актів законодавства.</w:t>
      </w:r>
    </w:p>
    <w:p w14:paraId="60945080" w14:textId="77777777" w:rsidR="00584B68"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Наразі законодавством не визначено особливостей оплати праці педагогічних працівників, які організовують дистанційне навчання. Водночас при організації дистанційного навчання зберігаються доплати за перевірку навчальних робіт учнів, роботу в інклюзивних класах (групах), надбавки за складність, напруженість у роботі, за розширення зони обслуговування або збільшення обсягу виконуваних робіт, інші доплати і надбавки відповідно до законодавства.</w:t>
      </w:r>
    </w:p>
    <w:p w14:paraId="34E12DFF" w14:textId="77777777" w:rsidR="00584B68"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 xml:space="preserve">З метою дотримання прав педагогічних працівників дистанційне навчання має організовуватися в межах їхнього робочого часу, з урахуванням режиму роботи закладу освіти. Привертаємо увагу до того, що відповідно до частини першої статті 24 </w:t>
      </w:r>
      <w:hyperlink r:id="rId17" w:history="1">
        <w:r w:rsidR="0001211A" w:rsidRPr="0001211A">
          <w:rPr>
            <w:rFonts w:ascii="Times New Roman" w:eastAsia="Times New Roman" w:hAnsi="Times New Roman" w:cs="Times New Roman"/>
            <w:color w:val="0000FF"/>
            <w:sz w:val="28"/>
            <w:szCs w:val="28"/>
            <w:u w:val="single"/>
            <w:lang w:eastAsia="uk-UA"/>
          </w:rPr>
          <w:t>Закону України «Про повну загальну середню освіту»</w:t>
        </w:r>
      </w:hyperlink>
      <w:r w:rsidR="0001211A" w:rsidRPr="0001211A">
        <w:rPr>
          <w:rFonts w:ascii="Times New Roman" w:eastAsia="Times New Roman" w:hAnsi="Times New Roman" w:cs="Times New Roman"/>
          <w:sz w:val="28"/>
          <w:szCs w:val="28"/>
          <w:lang w:eastAsia="uk-UA"/>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3DAE4DE7" w14:textId="77777777" w:rsidR="0001211A" w:rsidRPr="0001211A" w:rsidRDefault="00584B68" w:rsidP="00584B6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1211A" w:rsidRPr="0001211A">
        <w:rPr>
          <w:rFonts w:ascii="Times New Roman" w:eastAsia="Times New Roman" w:hAnsi="Times New Roman" w:cs="Times New Roman"/>
          <w:sz w:val="28"/>
          <w:szCs w:val="28"/>
          <w:lang w:eastAsia="uk-UA"/>
        </w:rPr>
        <w:t xml:space="preserve">Принагідно зауважуємо про </w:t>
      </w:r>
      <w:r w:rsidR="0001211A" w:rsidRPr="0001211A">
        <w:rPr>
          <w:rFonts w:ascii="Times New Roman" w:eastAsia="Times New Roman" w:hAnsi="Times New Roman" w:cs="Times New Roman"/>
          <w:i/>
          <w:iCs/>
          <w:sz w:val="28"/>
          <w:szCs w:val="28"/>
          <w:lang w:eastAsia="uk-UA"/>
        </w:rPr>
        <w:t>застереження Міністерства фінансів України</w:t>
      </w:r>
      <w:r w:rsidR="0001211A" w:rsidRPr="0001211A">
        <w:rPr>
          <w:rFonts w:ascii="Times New Roman" w:eastAsia="Times New Roman" w:hAnsi="Times New Roman" w:cs="Times New Roman"/>
          <w:sz w:val="28"/>
          <w:szCs w:val="28"/>
          <w:lang w:eastAsia="uk-UA"/>
        </w:rPr>
        <w:t>, висловлене листом від 09.09.2020 № 36000-01-5/27633, щодо необхідності забезпечення якісного освітнього процесу, справедливої та об'єктивної оцінки професійної діяльності вчителів під час дистанційного навчання (під час карантину у 2019/2020 навчальному році частина педагогічних працівників діяла в умовах значного навантаження, викликаного інтенсивним проведення онлайн уроків, інша частина - не використовувала технології дистанційного навчання (за наявної можливості), водночас усім педагогічним працівникам виплачувалася заробітна плата у повному обсязі).</w:t>
      </w:r>
    </w:p>
    <w:p w14:paraId="62EF6E95" w14:textId="77777777" w:rsidR="0001211A" w:rsidRPr="0001211A" w:rsidRDefault="0001211A" w:rsidP="000121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i/>
          <w:iCs/>
          <w:sz w:val="28"/>
          <w:szCs w:val="28"/>
          <w:lang w:eastAsia="uk-UA"/>
        </w:rPr>
        <w:t>З метою запобігання подібним ситуаціям у Положенні</w:t>
      </w:r>
      <w:r w:rsidRPr="0001211A">
        <w:rPr>
          <w:rFonts w:ascii="Times New Roman" w:eastAsia="Times New Roman" w:hAnsi="Times New Roman" w:cs="Times New Roman"/>
          <w:sz w:val="28"/>
          <w:szCs w:val="28"/>
          <w:lang w:eastAsia="uk-UA"/>
        </w:rPr>
        <w:t xml:space="preserve"> (пункти 6-8, 12 розділу І, пункти 5, 6 розділу IV) визначено, що:</w:t>
      </w:r>
    </w:p>
    <w:p w14:paraId="167237E7"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lastRenderedPageBreak/>
        <w:t>організація освітнього процесу має забезпечувати регулярну та змістовну взаємодію суб'єктів дистанційного навчання;</w:t>
      </w:r>
    </w:p>
    <w:p w14:paraId="36D7505E"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не менше 30 відсотків навчального часу, передбаченого освітньою програмою закладу освіти, організовується в синхронному режимі;</w:t>
      </w:r>
    </w:p>
    <w:p w14:paraId="7D32E981"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заклад освіти забезпечує регулярне відстеження результатів навчання учнів, а також надання їм (за потреби) підтримки в освітньому процесі;</w:t>
      </w:r>
    </w:p>
    <w:p w14:paraId="25350562"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керівник закладу освіти забезпечує організацію освітнього процесу під час дистанційного навчання та здійснення контролю (у спосіб, схвалений педагогічною радою) за виконанням освітніх програм;</w:t>
      </w:r>
    </w:p>
    <w:p w14:paraId="7E1C3C77"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 xml:space="preserve">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Визнання результатів підвищення кваліфікації педагогічних працівників щодо використання інформаційно-комунікативних (цифрових) технологій в освітньому процесі шляхом формальної та неформальної освіти належить до повноважень педагогічної ради закладу освіти (частина друга статті 58 </w:t>
      </w:r>
      <w:hyperlink r:id="rId18" w:history="1">
        <w:r w:rsidRPr="0001211A">
          <w:rPr>
            <w:rFonts w:ascii="Times New Roman" w:eastAsia="Times New Roman" w:hAnsi="Times New Roman" w:cs="Times New Roman"/>
            <w:color w:val="0000FF"/>
            <w:sz w:val="28"/>
            <w:szCs w:val="28"/>
            <w:u w:val="single"/>
            <w:lang w:eastAsia="uk-UA"/>
          </w:rPr>
          <w:t>Закону України «Про освіту»</w:t>
        </w:r>
      </w:hyperlink>
      <w:r w:rsidRPr="0001211A">
        <w:rPr>
          <w:rFonts w:ascii="Times New Roman" w:eastAsia="Times New Roman" w:hAnsi="Times New Roman" w:cs="Times New Roman"/>
          <w:sz w:val="28"/>
          <w:szCs w:val="28"/>
          <w:lang w:eastAsia="uk-UA"/>
        </w:rPr>
        <w:t>);</w:t>
      </w:r>
    </w:p>
    <w:p w14:paraId="1C48A675" w14:textId="77777777" w:rsidR="0001211A" w:rsidRPr="0001211A" w:rsidRDefault="0001211A" w:rsidP="0001211A">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01211A">
        <w:rPr>
          <w:rFonts w:ascii="Times New Roman" w:eastAsia="Times New Roman" w:hAnsi="Times New Roman" w:cs="Times New Roman"/>
          <w:sz w:val="28"/>
          <w:szCs w:val="28"/>
          <w:lang w:eastAsia="uk-UA"/>
        </w:rPr>
        <w:t>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w:t>
      </w:r>
      <w:r w:rsidR="00D027F6">
        <w:rPr>
          <w:rFonts w:ascii="Times New Roman" w:eastAsia="Times New Roman" w:hAnsi="Times New Roman" w:cs="Times New Roman"/>
          <w:sz w:val="28"/>
          <w:szCs w:val="28"/>
          <w:lang w:eastAsia="uk-UA"/>
        </w:rPr>
        <w:t xml:space="preserve">ів та організація відповідного </w:t>
      </w:r>
      <w:r w:rsidRPr="0001211A">
        <w:rPr>
          <w:rFonts w:ascii="Times New Roman" w:eastAsia="Times New Roman" w:hAnsi="Times New Roman" w:cs="Times New Roman"/>
          <w:sz w:val="28"/>
          <w:szCs w:val="28"/>
          <w:lang w:eastAsia="uk-UA"/>
        </w:rPr>
        <w:t xml:space="preserve"> навчання (у тому числі </w:t>
      </w:r>
      <w:proofErr w:type="spellStart"/>
      <w:r w:rsidRPr="0001211A">
        <w:rPr>
          <w:rFonts w:ascii="Times New Roman" w:eastAsia="Times New Roman" w:hAnsi="Times New Roman" w:cs="Times New Roman"/>
          <w:sz w:val="28"/>
          <w:szCs w:val="28"/>
          <w:lang w:eastAsia="uk-UA"/>
        </w:rPr>
        <w:t>взаємонавчання</w:t>
      </w:r>
      <w:proofErr w:type="spellEnd"/>
      <w:r w:rsidRPr="0001211A">
        <w:rPr>
          <w:rFonts w:ascii="Times New Roman" w:eastAsia="Times New Roman" w:hAnsi="Times New Roman" w:cs="Times New Roman"/>
          <w:sz w:val="28"/>
          <w:szCs w:val="28"/>
          <w:lang w:eastAsia="uk-UA"/>
        </w:rPr>
        <w:t xml:space="preserve"> педагогічних працівників одного закладу освіти) тощо.</w:t>
      </w:r>
    </w:p>
    <w:p w14:paraId="2A26887C" w14:textId="77777777" w:rsidR="00584B68" w:rsidRDefault="00584B68" w:rsidP="00584B68">
      <w:pPr>
        <w:pStyle w:val="a4"/>
        <w:ind w:left="720"/>
        <w:rPr>
          <w:b/>
          <w:sz w:val="28"/>
          <w:szCs w:val="28"/>
        </w:rPr>
      </w:pPr>
    </w:p>
    <w:p w14:paraId="234EB672" w14:textId="77777777" w:rsidR="00584B68" w:rsidRPr="00191A2C" w:rsidRDefault="00584B68" w:rsidP="00584B68">
      <w:pPr>
        <w:pStyle w:val="a4"/>
        <w:ind w:left="720"/>
        <w:rPr>
          <w:b/>
          <w:sz w:val="28"/>
          <w:szCs w:val="28"/>
        </w:rPr>
      </w:pPr>
      <w:r w:rsidRPr="00191A2C">
        <w:rPr>
          <w:b/>
          <w:sz w:val="28"/>
          <w:szCs w:val="28"/>
        </w:rPr>
        <w:t>ПОГОДЖЕНО</w:t>
      </w:r>
    </w:p>
    <w:p w14:paraId="1DB9EC23" w14:textId="77777777" w:rsidR="00584B68" w:rsidRPr="00191A2C" w:rsidRDefault="00584B68" w:rsidP="00584B68">
      <w:pPr>
        <w:pStyle w:val="a4"/>
        <w:spacing w:before="0" w:beforeAutospacing="0" w:after="0" w:afterAutospacing="0"/>
        <w:ind w:left="720"/>
        <w:rPr>
          <w:sz w:val="28"/>
          <w:szCs w:val="28"/>
        </w:rPr>
      </w:pPr>
      <w:r w:rsidRPr="00191A2C">
        <w:rPr>
          <w:sz w:val="28"/>
          <w:szCs w:val="28"/>
        </w:rPr>
        <w:t>Протокол засідання</w:t>
      </w:r>
    </w:p>
    <w:p w14:paraId="00A4C174" w14:textId="77777777" w:rsidR="00584B68" w:rsidRDefault="00584B68" w:rsidP="00584B68">
      <w:pPr>
        <w:pStyle w:val="a4"/>
        <w:spacing w:before="0" w:beforeAutospacing="0" w:after="0" w:afterAutospacing="0"/>
        <w:ind w:left="720"/>
        <w:rPr>
          <w:sz w:val="28"/>
          <w:szCs w:val="28"/>
        </w:rPr>
      </w:pPr>
      <w:r w:rsidRPr="00191A2C">
        <w:rPr>
          <w:sz w:val="28"/>
          <w:szCs w:val="28"/>
        </w:rPr>
        <w:t>педагогічної ради ліцею</w:t>
      </w:r>
    </w:p>
    <w:p w14:paraId="4B9E1E3C" w14:textId="77777777" w:rsidR="00584B68" w:rsidRDefault="00584B68" w:rsidP="00584B68">
      <w:pPr>
        <w:pStyle w:val="a4"/>
        <w:spacing w:before="0" w:beforeAutospacing="0" w:after="0" w:afterAutospacing="0"/>
        <w:ind w:left="720"/>
        <w:rPr>
          <w:sz w:val="28"/>
          <w:szCs w:val="28"/>
        </w:rPr>
      </w:pPr>
    </w:p>
    <w:p w14:paraId="0BFACC40" w14:textId="77777777" w:rsidR="00584B68" w:rsidRPr="00191A2C" w:rsidRDefault="00584B68" w:rsidP="00584B68">
      <w:pPr>
        <w:pStyle w:val="a4"/>
        <w:spacing w:before="0" w:beforeAutospacing="0" w:after="0" w:afterAutospacing="0"/>
        <w:ind w:left="720"/>
        <w:rPr>
          <w:sz w:val="28"/>
          <w:szCs w:val="28"/>
        </w:rPr>
      </w:pPr>
      <w:r>
        <w:rPr>
          <w:sz w:val="28"/>
          <w:szCs w:val="28"/>
        </w:rPr>
        <w:t>від 25.10.2021 № 3</w:t>
      </w:r>
    </w:p>
    <w:p w14:paraId="2F7A7A22" w14:textId="77777777" w:rsidR="0001211A" w:rsidRPr="0001211A" w:rsidRDefault="0001211A" w:rsidP="0001211A">
      <w:pPr>
        <w:jc w:val="both"/>
        <w:rPr>
          <w:rFonts w:ascii="Times New Roman" w:hAnsi="Times New Roman" w:cs="Times New Roman"/>
          <w:sz w:val="28"/>
          <w:szCs w:val="28"/>
        </w:rPr>
      </w:pPr>
    </w:p>
    <w:sectPr w:rsidR="0001211A" w:rsidRPr="0001211A" w:rsidSect="0001211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B3C"/>
    <w:multiLevelType w:val="multilevel"/>
    <w:tmpl w:val="641A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2BB0"/>
    <w:multiLevelType w:val="multilevel"/>
    <w:tmpl w:val="587C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B5393"/>
    <w:multiLevelType w:val="hybridMultilevel"/>
    <w:tmpl w:val="B1FC9B76"/>
    <w:lvl w:ilvl="0" w:tplc="21146510">
      <w:start w:val="20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97B75FD"/>
    <w:multiLevelType w:val="multilevel"/>
    <w:tmpl w:val="6C1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35798"/>
    <w:multiLevelType w:val="multilevel"/>
    <w:tmpl w:val="5FF8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56252"/>
    <w:multiLevelType w:val="multilevel"/>
    <w:tmpl w:val="7A7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D4F41"/>
    <w:multiLevelType w:val="multilevel"/>
    <w:tmpl w:val="5022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76C0"/>
    <w:multiLevelType w:val="multilevel"/>
    <w:tmpl w:val="C85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CE2"/>
    <w:rsid w:val="0001211A"/>
    <w:rsid w:val="002111E8"/>
    <w:rsid w:val="002A607D"/>
    <w:rsid w:val="00584B68"/>
    <w:rsid w:val="008B3D62"/>
    <w:rsid w:val="00D027F6"/>
    <w:rsid w:val="00E50D38"/>
    <w:rsid w:val="00F96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A898"/>
  <w15:docId w15:val="{90652930-7646-4F56-A357-A8EF323B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7F6"/>
    <w:pPr>
      <w:ind w:left="720"/>
      <w:contextualSpacing/>
    </w:pPr>
  </w:style>
  <w:style w:type="paragraph" w:styleId="a4">
    <w:name w:val="Normal (Web)"/>
    <w:basedOn w:val="a"/>
    <w:uiPriority w:val="99"/>
    <w:semiHidden/>
    <w:unhideWhenUsed/>
    <w:rsid w:val="00584B6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3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13" Type="http://schemas.openxmlformats.org/officeDocument/2006/relationships/hyperlink" Target="https://osvita.ua/legislation/law/2232/" TargetMode="External"/><Relationship Id="rId18" Type="http://schemas.openxmlformats.org/officeDocument/2006/relationships/hyperlink" Target="https://osvita.ua/legislation/law/2231/" TargetMode="Externa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hyperlink" Target="https://osvita.ua/legislation/Ser_osv/72975/" TargetMode="External"/><Relationship Id="rId17" Type="http://schemas.openxmlformats.org/officeDocument/2006/relationships/hyperlink" Target="https://osvita.ua/legislation/law/2232/" TargetMode="External"/><Relationship Id="rId2" Type="http://schemas.openxmlformats.org/officeDocument/2006/relationships/styles" Target="styles.xml"/><Relationship Id="rId16" Type="http://schemas.openxmlformats.org/officeDocument/2006/relationships/hyperlink" Target="https://osvita.ua/legislation/other/28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2/" TargetMode="External"/><Relationship Id="rId5" Type="http://schemas.openxmlformats.org/officeDocument/2006/relationships/hyperlink" Target="https://osvita.ua/legislation/Ser_osv/77021/" TargetMode="External"/><Relationship Id="rId15" Type="http://schemas.openxmlformats.org/officeDocument/2006/relationships/hyperlink" Target="https://osvita.ua/legislation/other/16327/" TargetMode="External"/><Relationship Id="rId10" Type="http://schemas.openxmlformats.org/officeDocument/2006/relationships/hyperlink" Target="https://osvita.ua/legislation/law/22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other/2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User_I</cp:lastModifiedBy>
  <cp:revision>4</cp:revision>
  <dcterms:created xsi:type="dcterms:W3CDTF">2021-11-08T17:52:00Z</dcterms:created>
  <dcterms:modified xsi:type="dcterms:W3CDTF">2022-09-14T13:18:00Z</dcterms:modified>
</cp:coreProperties>
</file>