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F6DEF" w14:textId="77777777" w:rsidR="006E1AB7" w:rsidRPr="006E30FE" w:rsidRDefault="006E1AB7" w:rsidP="006E1AB7">
      <w:pPr>
        <w:spacing w:before="100" w:beforeAutospacing="1" w:after="100" w:afterAutospacing="1"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ru-RU" w:eastAsia="uk-UA"/>
        </w:rPr>
        <w:t xml:space="preserve">                                                                        </w:t>
      </w:r>
      <w:r w:rsidRPr="006E30FE">
        <w:rPr>
          <w:rFonts w:ascii="Times New Roman" w:eastAsia="Times New Roman" w:hAnsi="Times New Roman" w:cs="Times New Roman"/>
          <w:b/>
          <w:sz w:val="28"/>
          <w:szCs w:val="28"/>
          <w:lang w:val="ru-RU" w:eastAsia="uk-UA"/>
        </w:rPr>
        <w:t>ЗАТВЕРДЖЕНО</w:t>
      </w:r>
    </w:p>
    <w:p w14:paraId="6D395C76" w14:textId="5625E769" w:rsidR="006E1AB7" w:rsidRPr="006E30FE" w:rsidRDefault="006E1AB7" w:rsidP="006E1AB7">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6E30FE">
        <w:rPr>
          <w:rFonts w:ascii="Times New Roman" w:eastAsia="Times New Roman" w:hAnsi="Times New Roman" w:cs="Times New Roman"/>
          <w:b/>
          <w:sz w:val="28"/>
          <w:szCs w:val="28"/>
          <w:lang w:eastAsia="uk-UA"/>
        </w:rPr>
        <w:t xml:space="preserve">                                                                        Наказ</w:t>
      </w:r>
      <w:r w:rsidRPr="006E30FE">
        <w:rPr>
          <w:rFonts w:ascii="Times New Roman" w:eastAsia="Times New Roman" w:hAnsi="Times New Roman" w:cs="Times New Roman"/>
          <w:b/>
          <w:sz w:val="28"/>
          <w:szCs w:val="28"/>
          <w:lang w:val="ru-RU" w:eastAsia="uk-UA"/>
        </w:rPr>
        <w:t xml:space="preserve"> КЗ «Некрасовський ліцей»</w:t>
      </w:r>
      <w:r w:rsidRPr="006E30FE">
        <w:rPr>
          <w:rFonts w:ascii="Times New Roman" w:eastAsia="Times New Roman" w:hAnsi="Times New Roman" w:cs="Times New Roman"/>
          <w:b/>
          <w:sz w:val="28"/>
          <w:szCs w:val="28"/>
          <w:lang w:val="ru-RU" w:eastAsia="uk-UA"/>
        </w:rPr>
        <w:br/>
      </w:r>
      <w:r w:rsidRPr="006E30FE">
        <w:rPr>
          <w:rFonts w:ascii="Times New Roman" w:eastAsia="Times New Roman" w:hAnsi="Times New Roman" w:cs="Times New Roman"/>
          <w:b/>
          <w:sz w:val="28"/>
          <w:szCs w:val="28"/>
          <w:lang w:eastAsia="uk-UA"/>
        </w:rPr>
        <w:t xml:space="preserve">                                                                          </w:t>
      </w:r>
    </w:p>
    <w:p w14:paraId="4C9D179F" w14:textId="77777777" w:rsidR="006E1AB7" w:rsidRPr="006E30FE" w:rsidRDefault="006E1AB7" w:rsidP="006E1AB7">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6E30FE">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Pr="006E30FE">
        <w:rPr>
          <w:rFonts w:ascii="Times New Roman" w:eastAsia="Times New Roman" w:hAnsi="Times New Roman" w:cs="Times New Roman"/>
          <w:b/>
          <w:sz w:val="28"/>
          <w:szCs w:val="28"/>
          <w:lang w:eastAsia="uk-UA"/>
        </w:rPr>
        <w:t xml:space="preserve"> ____</w:t>
      </w:r>
      <w:r w:rsidRPr="006E30FE">
        <w:rPr>
          <w:rFonts w:ascii="Times New Roman" w:eastAsia="Times New Roman" w:hAnsi="Times New Roman" w:cs="Times New Roman"/>
          <w:b/>
          <w:sz w:val="28"/>
          <w:szCs w:val="28"/>
          <w:lang w:val="ru-RU" w:eastAsia="uk-UA"/>
        </w:rPr>
        <w:t>.0</w:t>
      </w:r>
      <w:r w:rsidRPr="006E30FE">
        <w:rPr>
          <w:rFonts w:ascii="Times New Roman" w:eastAsia="Times New Roman" w:hAnsi="Times New Roman" w:cs="Times New Roman"/>
          <w:b/>
          <w:sz w:val="28"/>
          <w:szCs w:val="28"/>
          <w:lang w:eastAsia="uk-UA"/>
        </w:rPr>
        <w:t>8</w:t>
      </w:r>
      <w:r w:rsidRPr="006E30FE">
        <w:rPr>
          <w:rFonts w:ascii="Times New Roman" w:eastAsia="Times New Roman" w:hAnsi="Times New Roman" w:cs="Times New Roman"/>
          <w:b/>
          <w:sz w:val="28"/>
          <w:szCs w:val="28"/>
          <w:lang w:val="ru-RU" w:eastAsia="uk-UA"/>
        </w:rPr>
        <w:t>.2021    №</w:t>
      </w:r>
      <w:r w:rsidRPr="006E30FE">
        <w:rPr>
          <w:rFonts w:ascii="Times New Roman" w:eastAsia="Times New Roman" w:hAnsi="Times New Roman" w:cs="Times New Roman"/>
          <w:b/>
          <w:sz w:val="28"/>
          <w:szCs w:val="28"/>
          <w:lang w:eastAsia="uk-UA"/>
        </w:rPr>
        <w:t>___</w:t>
      </w:r>
    </w:p>
    <w:p w14:paraId="41A0193C" w14:textId="77777777" w:rsidR="006E1AB7" w:rsidRPr="006E30FE" w:rsidRDefault="006E1AB7" w:rsidP="006E1AB7">
      <w:pPr>
        <w:spacing w:after="120" w:line="240" w:lineRule="auto"/>
        <w:ind w:left="5954"/>
        <w:rPr>
          <w:rFonts w:ascii="Times New Roman" w:hAnsi="Times New Roman" w:cs="Times New Roman"/>
          <w:b/>
          <w:sz w:val="28"/>
          <w:szCs w:val="28"/>
          <w:lang w:val="ru-RU"/>
        </w:rPr>
      </w:pPr>
    </w:p>
    <w:p w14:paraId="35F4F0E8" w14:textId="77777777" w:rsidR="006E1AB7" w:rsidRPr="006E30FE" w:rsidRDefault="006E1AB7" w:rsidP="006E1AB7">
      <w:pPr>
        <w:spacing w:after="0" w:line="240" w:lineRule="auto"/>
        <w:jc w:val="both"/>
        <w:rPr>
          <w:rFonts w:ascii="Times New Roman" w:eastAsia="Times New Roman" w:hAnsi="Times New Roman" w:cs="Times New Roman"/>
          <w:sz w:val="26"/>
          <w:szCs w:val="26"/>
          <w:lang w:eastAsia="x-none"/>
        </w:rPr>
      </w:pPr>
    </w:p>
    <w:p w14:paraId="10CAD385" w14:textId="77777777" w:rsidR="006E1AB7" w:rsidRPr="006E30FE" w:rsidRDefault="006E1AB7" w:rsidP="006E1AB7">
      <w:pPr>
        <w:spacing w:after="0" w:line="240" w:lineRule="auto"/>
        <w:jc w:val="both"/>
        <w:rPr>
          <w:rFonts w:ascii="Times New Roman" w:eastAsia="Times New Roman" w:hAnsi="Times New Roman" w:cs="Times New Roman"/>
          <w:sz w:val="26"/>
          <w:szCs w:val="26"/>
          <w:lang w:eastAsia="x-none"/>
        </w:rPr>
      </w:pPr>
    </w:p>
    <w:p w14:paraId="5021439F"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272C0E58"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602F08CE"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0771A194"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2D505CF8"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7F0B6464"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73174969" w14:textId="77777777" w:rsidR="006E1AB7" w:rsidRPr="006E30FE" w:rsidRDefault="006E1AB7" w:rsidP="006E1AB7">
      <w:pPr>
        <w:spacing w:after="120" w:line="240" w:lineRule="auto"/>
        <w:ind w:firstLine="709"/>
        <w:jc w:val="center"/>
        <w:rPr>
          <w:rFonts w:ascii="Times New Roman" w:hAnsi="Times New Roman" w:cs="Times New Roman"/>
          <w:b/>
          <w:sz w:val="36"/>
          <w:szCs w:val="28"/>
        </w:rPr>
      </w:pPr>
      <w:r w:rsidRPr="006E30FE">
        <w:rPr>
          <w:rFonts w:ascii="Times New Roman" w:hAnsi="Times New Roman" w:cs="Times New Roman"/>
          <w:b/>
          <w:sz w:val="36"/>
          <w:szCs w:val="28"/>
        </w:rPr>
        <w:t>ПОЛОЖЕННЯ</w:t>
      </w:r>
    </w:p>
    <w:p w14:paraId="5F682F5D" w14:textId="77777777" w:rsidR="006E1AB7" w:rsidRDefault="006E1AB7" w:rsidP="006E1AB7">
      <w:pPr>
        <w:spacing w:after="12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 xml:space="preserve">про індивідуальну форму здобуття </w:t>
      </w:r>
    </w:p>
    <w:p w14:paraId="3AEDE41E" w14:textId="77777777" w:rsidR="006E1AB7" w:rsidRPr="006E30FE" w:rsidRDefault="006E1AB7" w:rsidP="006E1AB7">
      <w:pPr>
        <w:spacing w:after="12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загальної середньої освіти</w:t>
      </w:r>
      <w:r w:rsidRPr="006E30FE">
        <w:rPr>
          <w:rFonts w:ascii="Times New Roman" w:hAnsi="Times New Roman" w:cs="Times New Roman"/>
          <w:b/>
          <w:sz w:val="36"/>
          <w:szCs w:val="28"/>
        </w:rPr>
        <w:t xml:space="preserve"> </w:t>
      </w:r>
    </w:p>
    <w:p w14:paraId="53552ADD" w14:textId="77777777" w:rsidR="006E1AB7" w:rsidRPr="006E30FE" w:rsidRDefault="006E1AB7" w:rsidP="006E1AB7">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КОМУНАЛЬНОГО ЗАКЛАДУ</w:t>
      </w:r>
    </w:p>
    <w:p w14:paraId="055A4392" w14:textId="77777777" w:rsidR="006E1AB7" w:rsidRPr="006E30FE" w:rsidRDefault="006E1AB7" w:rsidP="006E1AB7">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«НЕКРАСОВСЬКИЙ ЛІЦЕЙ</w:t>
      </w:r>
    </w:p>
    <w:p w14:paraId="72DEDF00" w14:textId="77777777" w:rsidR="006E1AB7" w:rsidRPr="006E30FE" w:rsidRDefault="006E1AB7" w:rsidP="006E1AB7">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ЯКУШИНЕЦЬКОЇ СІЛЬСЬКОЇ РАДИ</w:t>
      </w:r>
    </w:p>
    <w:p w14:paraId="6B1DEE38" w14:textId="77777777" w:rsidR="006E1AB7" w:rsidRPr="006E30FE" w:rsidRDefault="006E1AB7" w:rsidP="006E1AB7">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ВІННИЦЬКОЇ ОБЛАСТІ»</w:t>
      </w:r>
    </w:p>
    <w:p w14:paraId="7648D7D8" w14:textId="77777777" w:rsidR="006E1AB7" w:rsidRPr="006E30FE" w:rsidRDefault="006E1AB7" w:rsidP="006E1AB7">
      <w:pPr>
        <w:spacing w:after="120" w:line="240" w:lineRule="auto"/>
        <w:ind w:firstLine="709"/>
        <w:jc w:val="both"/>
        <w:rPr>
          <w:rFonts w:ascii="Times New Roman" w:hAnsi="Times New Roman" w:cs="Times New Roman"/>
          <w:sz w:val="36"/>
          <w:szCs w:val="28"/>
        </w:rPr>
      </w:pPr>
    </w:p>
    <w:p w14:paraId="638D8343" w14:textId="77777777" w:rsidR="006E1AB7" w:rsidRPr="006E30FE" w:rsidRDefault="006E1AB7" w:rsidP="006E1AB7">
      <w:pPr>
        <w:spacing w:after="0" w:line="240" w:lineRule="auto"/>
        <w:jc w:val="center"/>
        <w:rPr>
          <w:rFonts w:ascii="Times New Roman" w:eastAsia="Times New Roman" w:hAnsi="Times New Roman" w:cs="Times New Roman"/>
          <w:b/>
          <w:sz w:val="36"/>
          <w:szCs w:val="36"/>
          <w:lang w:eastAsia="x-none"/>
        </w:rPr>
      </w:pPr>
    </w:p>
    <w:p w14:paraId="46F17CAD"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3948E2CC"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3C317FCE"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5200D78E"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055A34A3"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70A200B7"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120272D4"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02FBFCB8" w14:textId="77777777" w:rsidR="006E1AB7" w:rsidRPr="006E30FE" w:rsidRDefault="006E1AB7" w:rsidP="006E1AB7">
      <w:pPr>
        <w:spacing w:after="0" w:line="240" w:lineRule="auto"/>
        <w:jc w:val="center"/>
        <w:rPr>
          <w:rFonts w:ascii="Times New Roman" w:eastAsia="Times New Roman" w:hAnsi="Times New Roman" w:cs="Times New Roman"/>
          <w:b/>
          <w:sz w:val="32"/>
          <w:szCs w:val="36"/>
          <w:lang w:eastAsia="x-none"/>
        </w:rPr>
      </w:pPr>
    </w:p>
    <w:p w14:paraId="181AE02F" w14:textId="77777777" w:rsidR="006E1AB7" w:rsidRPr="006E30FE" w:rsidRDefault="006E1AB7" w:rsidP="006E1AB7">
      <w:pPr>
        <w:spacing w:after="0" w:line="240" w:lineRule="auto"/>
        <w:jc w:val="both"/>
        <w:rPr>
          <w:rFonts w:ascii="Times New Roman" w:eastAsia="Times New Roman" w:hAnsi="Times New Roman" w:cs="Times New Roman"/>
          <w:sz w:val="28"/>
          <w:szCs w:val="36"/>
          <w:lang w:eastAsia="x-none"/>
        </w:rPr>
      </w:pPr>
    </w:p>
    <w:p w14:paraId="5A172D89" w14:textId="77777777" w:rsidR="006E1AB7" w:rsidRPr="006E30FE" w:rsidRDefault="006E1AB7" w:rsidP="006E1AB7">
      <w:pPr>
        <w:spacing w:after="0" w:line="240" w:lineRule="auto"/>
        <w:jc w:val="center"/>
        <w:rPr>
          <w:rFonts w:ascii="Times New Roman" w:eastAsia="Times New Roman" w:hAnsi="Times New Roman" w:cs="Times New Roman"/>
          <w:sz w:val="32"/>
          <w:szCs w:val="36"/>
          <w:lang w:eastAsia="x-none"/>
        </w:rPr>
      </w:pPr>
      <w:r w:rsidRPr="006E30FE">
        <w:rPr>
          <w:rFonts w:ascii="Times New Roman" w:eastAsia="Times New Roman" w:hAnsi="Times New Roman" w:cs="Times New Roman"/>
          <w:sz w:val="32"/>
          <w:szCs w:val="36"/>
          <w:lang w:eastAsia="x-none"/>
        </w:rPr>
        <w:t>с.Некрасове</w:t>
      </w:r>
    </w:p>
    <w:p w14:paraId="463AD608" w14:textId="77777777" w:rsidR="006E1AB7" w:rsidRPr="006E30FE" w:rsidRDefault="006E1AB7" w:rsidP="006E1AB7">
      <w:pPr>
        <w:tabs>
          <w:tab w:val="center" w:pos="4819"/>
          <w:tab w:val="left" w:pos="5580"/>
        </w:tabs>
        <w:spacing w:after="0" w:line="240" w:lineRule="auto"/>
        <w:rPr>
          <w:rFonts w:ascii="Times New Roman" w:eastAsia="Times New Roman" w:hAnsi="Times New Roman" w:cs="Times New Roman"/>
          <w:sz w:val="32"/>
          <w:szCs w:val="36"/>
          <w:lang w:eastAsia="x-none"/>
        </w:rPr>
      </w:pPr>
      <w:r w:rsidRPr="006E30FE">
        <w:rPr>
          <w:rFonts w:ascii="Times New Roman" w:eastAsia="Times New Roman" w:hAnsi="Times New Roman" w:cs="Times New Roman"/>
          <w:sz w:val="32"/>
          <w:szCs w:val="36"/>
          <w:lang w:eastAsia="x-none"/>
        </w:rPr>
        <w:tab/>
        <w:t>2021</w:t>
      </w:r>
      <w:r w:rsidRPr="006E30FE">
        <w:rPr>
          <w:rFonts w:ascii="Times New Roman" w:eastAsia="Times New Roman" w:hAnsi="Times New Roman" w:cs="Times New Roman"/>
          <w:sz w:val="32"/>
          <w:szCs w:val="36"/>
          <w:lang w:eastAsia="x-none"/>
        </w:rPr>
        <w:tab/>
      </w:r>
    </w:p>
    <w:p w14:paraId="5A31D502" w14:textId="77777777" w:rsidR="009907C9" w:rsidRDefault="006E1AB7" w:rsidP="009907C9">
      <w:pPr>
        <w:spacing w:after="0" w:line="240" w:lineRule="auto"/>
        <w:jc w:val="center"/>
        <w:rPr>
          <w:rFonts w:ascii="Times New Roman" w:eastAsia="Times New Roman" w:hAnsi="Times New Roman" w:cs="Times New Roman"/>
          <w:sz w:val="28"/>
          <w:szCs w:val="28"/>
          <w:lang w:eastAsia="uk-UA"/>
        </w:rPr>
      </w:pPr>
      <w:r w:rsidRPr="009907C9">
        <w:rPr>
          <w:rFonts w:ascii="Times New Roman" w:eastAsia="Times New Roman" w:hAnsi="Times New Roman" w:cs="Times New Roman"/>
          <w:b/>
          <w:sz w:val="28"/>
          <w:szCs w:val="28"/>
          <w:lang w:eastAsia="uk-UA"/>
        </w:rPr>
        <w:lastRenderedPageBreak/>
        <w:t>І</w:t>
      </w:r>
      <w:r w:rsidRPr="006E1AB7">
        <w:rPr>
          <w:rFonts w:ascii="Times New Roman" w:eastAsia="Times New Roman" w:hAnsi="Times New Roman" w:cs="Times New Roman"/>
          <w:b/>
          <w:sz w:val="28"/>
          <w:szCs w:val="28"/>
          <w:lang w:eastAsia="uk-UA"/>
        </w:rPr>
        <w:t>. Загальні положення</w:t>
      </w:r>
    </w:p>
    <w:p w14:paraId="44C5A157"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6E1AB7">
        <w:rPr>
          <w:rFonts w:ascii="Times New Roman" w:eastAsia="Times New Roman" w:hAnsi="Times New Roman" w:cs="Times New Roman"/>
          <w:sz w:val="28"/>
          <w:szCs w:val="28"/>
          <w:lang w:eastAsia="uk-UA"/>
        </w:rPr>
        <w:br/>
        <w:t>1. Це Положення визначає порядок організації здобуття загальної середньої освіти (далі - здобуття освіти) за індивідуальною формою, що здійснюєть</w:t>
      </w:r>
      <w:r w:rsidRPr="009907C9">
        <w:rPr>
          <w:rFonts w:ascii="Times New Roman" w:eastAsia="Times New Roman" w:hAnsi="Times New Roman" w:cs="Times New Roman"/>
          <w:sz w:val="28"/>
          <w:szCs w:val="28"/>
          <w:lang w:eastAsia="uk-UA"/>
        </w:rPr>
        <w:t>ся КЗ «Некрасовський ліцей» (далі – заклад)</w:t>
      </w:r>
      <w:r w:rsidRPr="006E1AB7">
        <w:rPr>
          <w:rFonts w:ascii="Times New Roman" w:eastAsia="Times New Roman" w:hAnsi="Times New Roman" w:cs="Times New Roman"/>
          <w:sz w:val="28"/>
          <w:szCs w:val="28"/>
          <w:lang w:eastAsia="uk-UA"/>
        </w:rPr>
        <w:t xml:space="preserve"> </w:t>
      </w:r>
      <w:r w:rsidRPr="009907C9">
        <w:rPr>
          <w:rFonts w:ascii="Times New Roman" w:eastAsia="Times New Roman" w:hAnsi="Times New Roman" w:cs="Times New Roman"/>
          <w:sz w:val="28"/>
          <w:szCs w:val="28"/>
          <w:lang w:eastAsia="uk-UA"/>
        </w:rPr>
        <w:t>, який забезпечує</w:t>
      </w:r>
      <w:r w:rsidRPr="006E1AB7">
        <w:rPr>
          <w:rFonts w:ascii="Times New Roman" w:eastAsia="Times New Roman" w:hAnsi="Times New Roman" w:cs="Times New Roman"/>
          <w:sz w:val="28"/>
          <w:szCs w:val="28"/>
          <w:lang w:eastAsia="uk-UA"/>
        </w:rPr>
        <w:t xml:space="preserve"> здобуття повної загальної середньої освіти на певному рівн</w:t>
      </w:r>
      <w:r w:rsidRPr="009907C9">
        <w:rPr>
          <w:rFonts w:ascii="Times New Roman" w:eastAsia="Times New Roman" w:hAnsi="Times New Roman" w:cs="Times New Roman"/>
          <w:sz w:val="28"/>
          <w:szCs w:val="28"/>
          <w:lang w:eastAsia="uk-UA"/>
        </w:rPr>
        <w:t>і освіти</w:t>
      </w:r>
      <w:r w:rsidRPr="006E1AB7">
        <w:rPr>
          <w:rFonts w:ascii="Times New Roman" w:eastAsia="Times New Roman" w:hAnsi="Times New Roman" w:cs="Times New Roman"/>
          <w:sz w:val="28"/>
          <w:szCs w:val="28"/>
          <w:lang w:eastAsia="uk-UA"/>
        </w:rPr>
        <w:t xml:space="preserve">, або батьками, іншими законними представниками здобувачів освіти (далі - батьки). </w:t>
      </w:r>
      <w:r w:rsidRPr="006E1AB7">
        <w:rPr>
          <w:rFonts w:ascii="Times New Roman" w:eastAsia="Times New Roman" w:hAnsi="Times New Roman" w:cs="Times New Roman"/>
          <w:sz w:val="28"/>
          <w:szCs w:val="28"/>
          <w:lang w:eastAsia="uk-UA"/>
        </w:rPr>
        <w:br/>
      </w:r>
      <w:r w:rsidRPr="009907C9">
        <w:rPr>
          <w:rFonts w:ascii="Times New Roman" w:eastAsia="Times New Roman" w:hAnsi="Times New Roman" w:cs="Times New Roman"/>
          <w:sz w:val="28"/>
          <w:szCs w:val="28"/>
          <w:lang w:eastAsia="uk-UA"/>
        </w:rPr>
        <w:t>2. Заклад</w:t>
      </w:r>
      <w:r w:rsidRPr="006E1AB7">
        <w:rPr>
          <w:rFonts w:ascii="Times New Roman" w:eastAsia="Times New Roman" w:hAnsi="Times New Roman" w:cs="Times New Roman"/>
          <w:sz w:val="28"/>
          <w:szCs w:val="28"/>
          <w:lang w:eastAsia="uk-UA"/>
        </w:rPr>
        <w:t xml:space="preserve"> освіти відповідно до законодавства та св</w:t>
      </w:r>
      <w:r w:rsidRPr="009907C9">
        <w:rPr>
          <w:rFonts w:ascii="Times New Roman" w:eastAsia="Times New Roman" w:hAnsi="Times New Roman" w:cs="Times New Roman"/>
          <w:sz w:val="28"/>
          <w:szCs w:val="28"/>
          <w:lang w:eastAsia="uk-UA"/>
        </w:rPr>
        <w:t>оїх установчих документів може</w:t>
      </w:r>
      <w:r w:rsidRPr="006E1AB7">
        <w:rPr>
          <w:rFonts w:ascii="Times New Roman" w:eastAsia="Times New Roman" w:hAnsi="Times New Roman" w:cs="Times New Roman"/>
          <w:sz w:val="28"/>
          <w:szCs w:val="28"/>
          <w:lang w:eastAsia="uk-UA"/>
        </w:rPr>
        <w:t xml:space="preserve"> організовувати здобуття освіти за екстернатною формою (екстернат), сімейною (домашньою) формою та педагогічним патронажем. </w:t>
      </w:r>
      <w:r w:rsidRPr="006E1AB7">
        <w:rPr>
          <w:rFonts w:ascii="Times New Roman" w:eastAsia="Times New Roman" w:hAnsi="Times New Roman" w:cs="Times New Roman"/>
          <w:sz w:val="28"/>
          <w:szCs w:val="28"/>
          <w:lang w:eastAsia="uk-UA"/>
        </w:rPr>
        <w:br/>
        <w:t xml:space="preserve">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N 466, </w:t>
      </w:r>
      <w:r w:rsidRPr="006E1AB7">
        <w:rPr>
          <w:rFonts w:ascii="Times New Roman" w:eastAsia="Times New Roman" w:hAnsi="Times New Roman" w:cs="Times New Roman"/>
          <w:sz w:val="28"/>
          <w:szCs w:val="28"/>
          <w:lang w:eastAsia="uk-UA"/>
        </w:rPr>
        <w:br/>
        <w:t xml:space="preserve">зареєстрованого в Міністерстві юстиції України 30 квітня 2013 року за N 703/23235. </w:t>
      </w:r>
      <w:r w:rsidRPr="006E1AB7">
        <w:rPr>
          <w:rFonts w:ascii="Times New Roman" w:eastAsia="Times New Roman" w:hAnsi="Times New Roman" w:cs="Times New Roman"/>
          <w:sz w:val="28"/>
          <w:szCs w:val="28"/>
          <w:lang w:eastAsia="uk-UA"/>
        </w:rPr>
        <w:br/>
        <w:t>Інформація про форми зд</w:t>
      </w:r>
      <w:r w:rsidRPr="009907C9">
        <w:rPr>
          <w:rFonts w:ascii="Times New Roman" w:eastAsia="Times New Roman" w:hAnsi="Times New Roman" w:cs="Times New Roman"/>
          <w:sz w:val="28"/>
          <w:szCs w:val="28"/>
          <w:lang w:eastAsia="uk-UA"/>
        </w:rPr>
        <w:t>обуття освіти, що забезпечується закладом</w:t>
      </w:r>
      <w:r w:rsidRPr="006E1AB7">
        <w:rPr>
          <w:rFonts w:ascii="Times New Roman" w:eastAsia="Times New Roman" w:hAnsi="Times New Roman" w:cs="Times New Roman"/>
          <w:sz w:val="28"/>
          <w:szCs w:val="28"/>
          <w:lang w:eastAsia="uk-UA"/>
        </w:rPr>
        <w:t xml:space="preserve">, </w:t>
      </w:r>
      <w:r w:rsidRPr="009907C9">
        <w:rPr>
          <w:rFonts w:ascii="Times New Roman" w:eastAsia="Times New Roman" w:hAnsi="Times New Roman" w:cs="Times New Roman"/>
          <w:sz w:val="28"/>
          <w:szCs w:val="28"/>
          <w:lang w:eastAsia="uk-UA"/>
        </w:rPr>
        <w:t>оприлюднюється на ї веб-сайті.</w:t>
      </w:r>
    </w:p>
    <w:p w14:paraId="6CCB6ADB"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6E1AB7">
        <w:rPr>
          <w:rFonts w:ascii="Times New Roman" w:eastAsia="Times New Roman" w:hAnsi="Times New Roman" w:cs="Times New Roman"/>
          <w:sz w:val="28"/>
          <w:szCs w:val="28"/>
          <w:lang w:eastAsia="uk-UA"/>
        </w:rPr>
        <w:t>3. Здобувачі освіти (у разі досягнення п</w:t>
      </w:r>
      <w:r w:rsidR="009907C9">
        <w:rPr>
          <w:rFonts w:ascii="Times New Roman" w:eastAsia="Times New Roman" w:hAnsi="Times New Roman" w:cs="Times New Roman"/>
          <w:sz w:val="28"/>
          <w:szCs w:val="28"/>
          <w:lang w:eastAsia="uk-UA"/>
        </w:rPr>
        <w:t xml:space="preserve">овноліття) або їх батьки можуть </w:t>
      </w:r>
      <w:r w:rsidRPr="006E1AB7">
        <w:rPr>
          <w:rFonts w:ascii="Times New Roman" w:eastAsia="Times New Roman" w:hAnsi="Times New Roman" w:cs="Times New Roman"/>
          <w:sz w:val="28"/>
          <w:szCs w:val="28"/>
          <w:lang w:eastAsia="uk-UA"/>
        </w:rPr>
        <w:t xml:space="preserve">обирати індивідуальну форму здобуття освіти відповідно до їх інтересів, здібностей, потреб, мотивації, можливостей і досвіду. </w:t>
      </w:r>
      <w:r w:rsidRPr="006E1AB7">
        <w:rPr>
          <w:rFonts w:ascii="Times New Roman" w:eastAsia="Times New Roman" w:hAnsi="Times New Roman" w:cs="Times New Roman"/>
          <w:sz w:val="28"/>
          <w:szCs w:val="28"/>
          <w:lang w:eastAsia="uk-UA"/>
        </w:rPr>
        <w:br/>
        <w:t xml:space="preserve">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 </w:t>
      </w:r>
      <w:r w:rsidRPr="006E1AB7">
        <w:rPr>
          <w:rFonts w:ascii="Times New Roman" w:eastAsia="Times New Roman" w:hAnsi="Times New Roman" w:cs="Times New Roman"/>
          <w:sz w:val="28"/>
          <w:szCs w:val="28"/>
          <w:lang w:eastAsia="uk-UA"/>
        </w:rPr>
        <w:br/>
        <w:t>4. Зарахування на інди</w:t>
      </w:r>
      <w:r w:rsidRPr="009907C9">
        <w:rPr>
          <w:rFonts w:ascii="Times New Roman" w:eastAsia="Times New Roman" w:hAnsi="Times New Roman" w:cs="Times New Roman"/>
          <w:sz w:val="28"/>
          <w:szCs w:val="28"/>
          <w:lang w:eastAsia="uk-UA"/>
        </w:rPr>
        <w:t xml:space="preserve">відуальну форму здобуття освіти </w:t>
      </w:r>
      <w:r w:rsidRPr="006E1AB7">
        <w:rPr>
          <w:rFonts w:ascii="Times New Roman" w:eastAsia="Times New Roman" w:hAnsi="Times New Roman" w:cs="Times New Roman"/>
          <w:sz w:val="28"/>
          <w:szCs w:val="28"/>
          <w:lang w:eastAsia="uk-UA"/>
        </w:rPr>
        <w:t xml:space="preserve">проводиться зазвичай до початку навчального року. </w:t>
      </w:r>
      <w:r w:rsidRPr="006E1AB7">
        <w:rPr>
          <w:rFonts w:ascii="Times New Roman" w:eastAsia="Times New Roman" w:hAnsi="Times New Roman" w:cs="Times New Roman"/>
          <w:sz w:val="28"/>
          <w:szCs w:val="28"/>
          <w:lang w:eastAsia="uk-UA"/>
        </w:rPr>
        <w:br/>
        <w:t xml:space="preserve">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Таке обмеження не застосовується для </w:t>
      </w:r>
      <w:r w:rsidRPr="006E1AB7">
        <w:rPr>
          <w:rFonts w:ascii="Times New Roman" w:eastAsia="Times New Roman" w:hAnsi="Times New Roman" w:cs="Times New Roman"/>
          <w:sz w:val="28"/>
          <w:szCs w:val="28"/>
          <w:lang w:eastAsia="uk-UA"/>
        </w:rPr>
        <w:br/>
        <w:t xml:space="preserve">переведення на педагогічний патронаж. </w:t>
      </w:r>
      <w:r w:rsidRPr="006E1AB7">
        <w:rPr>
          <w:rFonts w:ascii="Times New Roman" w:eastAsia="Times New Roman" w:hAnsi="Times New Roman" w:cs="Times New Roman"/>
          <w:sz w:val="28"/>
          <w:szCs w:val="28"/>
          <w:lang w:eastAsia="uk-UA"/>
        </w:rPr>
        <w:b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 на період здійснення зазначених заходів (далі - неконтрольована територія) або на території населених пунктів на лінії зіткнення, зарахування (переведення) на екстернат здійснюється протягом усього календарного року. </w:t>
      </w:r>
    </w:p>
    <w:p w14:paraId="52CF551C"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6E1AB7">
        <w:rPr>
          <w:rFonts w:ascii="Times New Roman" w:eastAsia="Times New Roman" w:hAnsi="Times New Roman" w:cs="Times New Roman"/>
          <w:sz w:val="28"/>
          <w:szCs w:val="28"/>
          <w:lang w:eastAsia="uk-UA"/>
        </w:rPr>
        <w:t>5. Зарахування осі</w:t>
      </w:r>
      <w:r w:rsidRPr="009907C9">
        <w:rPr>
          <w:rFonts w:ascii="Times New Roman" w:eastAsia="Times New Roman" w:hAnsi="Times New Roman" w:cs="Times New Roman"/>
          <w:sz w:val="28"/>
          <w:szCs w:val="28"/>
          <w:lang w:eastAsia="uk-UA"/>
        </w:rPr>
        <w:t>б</w:t>
      </w:r>
      <w:r w:rsidRPr="006E1AB7">
        <w:rPr>
          <w:rFonts w:ascii="Times New Roman" w:eastAsia="Times New Roman" w:hAnsi="Times New Roman" w:cs="Times New Roman"/>
          <w:sz w:val="28"/>
          <w:szCs w:val="28"/>
          <w:lang w:eastAsia="uk-UA"/>
        </w:rPr>
        <w:t xml:space="preserve"> на індивідуальну форму здобуття освіти, перевед</w:t>
      </w:r>
      <w:r w:rsidRPr="009907C9">
        <w:rPr>
          <w:rFonts w:ascii="Times New Roman" w:eastAsia="Times New Roman" w:hAnsi="Times New Roman" w:cs="Times New Roman"/>
          <w:sz w:val="28"/>
          <w:szCs w:val="28"/>
          <w:lang w:eastAsia="uk-UA"/>
        </w:rPr>
        <w:t>ення та відрахування їх із</w:t>
      </w:r>
      <w:r w:rsidRPr="006E1AB7">
        <w:rPr>
          <w:rFonts w:ascii="Times New Roman" w:eastAsia="Times New Roman" w:hAnsi="Times New Roman" w:cs="Times New Roman"/>
          <w:sz w:val="28"/>
          <w:szCs w:val="28"/>
          <w:lang w:eastAsia="uk-UA"/>
        </w:rPr>
        <w:t xml:space="preserve"> закладів освіти </w:t>
      </w:r>
      <w:r w:rsidRPr="006E1AB7">
        <w:rPr>
          <w:rFonts w:ascii="Times New Roman" w:eastAsia="Times New Roman" w:hAnsi="Times New Roman" w:cs="Times New Roman"/>
          <w:sz w:val="28"/>
          <w:szCs w:val="28"/>
          <w:lang w:eastAsia="uk-UA"/>
        </w:rPr>
        <w:br/>
        <w:t xml:space="preserve">здійснюється відповідно до пунктів 4, 5, 8 розділу I, розділу III, пункту 1 розділу IV Порядку зарахування, відрахування та переведення учнів до </w:t>
      </w:r>
      <w:r w:rsidRPr="006E1AB7">
        <w:rPr>
          <w:rFonts w:ascii="Times New Roman" w:eastAsia="Times New Roman" w:hAnsi="Times New Roman" w:cs="Times New Roman"/>
          <w:sz w:val="28"/>
          <w:szCs w:val="28"/>
          <w:lang w:eastAsia="uk-UA"/>
        </w:rPr>
        <w:lastRenderedPageBreak/>
        <w:t xml:space="preserve">державних та комунальних закладів </w:t>
      </w:r>
      <w:r w:rsidRPr="006E1AB7">
        <w:rPr>
          <w:rFonts w:ascii="Times New Roman" w:eastAsia="Times New Roman" w:hAnsi="Times New Roman" w:cs="Times New Roman"/>
          <w:sz w:val="28"/>
          <w:szCs w:val="28"/>
          <w:lang w:eastAsia="uk-UA"/>
        </w:rPr>
        <w:br/>
        <w:t xml:space="preserve">освіти для здобуття повної загальної середньої освіти, затвердженого наказом Міністерства освіти і науки України від 16 квітня 2018 року N 367, зареєстрованого у Міністерстві юстиції </w:t>
      </w:r>
      <w:r w:rsidRPr="006E1AB7">
        <w:rPr>
          <w:rFonts w:ascii="Times New Roman" w:eastAsia="Times New Roman" w:hAnsi="Times New Roman" w:cs="Times New Roman"/>
          <w:sz w:val="28"/>
          <w:szCs w:val="28"/>
          <w:lang w:eastAsia="uk-UA"/>
        </w:rPr>
        <w:br/>
        <w:t xml:space="preserve">України 05 травня 2018 року за N 564/32016. Документи, які додатково подаються для зарахування (переведення) на індивідуальну форму здобуття освіти, визначаються розділами </w:t>
      </w:r>
      <w:r w:rsidRPr="006E1AB7">
        <w:rPr>
          <w:rFonts w:ascii="Times New Roman" w:eastAsia="Times New Roman" w:hAnsi="Times New Roman" w:cs="Times New Roman"/>
          <w:sz w:val="28"/>
          <w:szCs w:val="28"/>
          <w:lang w:eastAsia="uk-UA"/>
        </w:rPr>
        <w:br/>
        <w:t xml:space="preserve">II - IV цього Положення. Іноземці та особи без громадянства додатково подають копію документа, що підтверджує законність їх перебування в Україні. </w:t>
      </w:r>
    </w:p>
    <w:p w14:paraId="7700EF41"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6E1AB7">
        <w:rPr>
          <w:rFonts w:ascii="Times New Roman" w:eastAsia="Times New Roman" w:hAnsi="Times New Roman" w:cs="Times New Roman"/>
          <w:sz w:val="28"/>
          <w:szCs w:val="28"/>
          <w:lang w:eastAsia="uk-UA"/>
        </w:rPr>
        <w:t xml:space="preserve">6. Облік здобувачів освіти, зарахованих (переведених) на індивідуальну форму,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N 684. </w:t>
      </w:r>
      <w:r w:rsidRPr="006E1AB7">
        <w:rPr>
          <w:rFonts w:ascii="Times New Roman" w:eastAsia="Times New Roman" w:hAnsi="Times New Roman" w:cs="Times New Roman"/>
          <w:sz w:val="28"/>
          <w:szCs w:val="28"/>
          <w:lang w:eastAsia="uk-UA"/>
        </w:rPr>
        <w:br/>
        <w:t>7. Керівник закладу освіти, в якому організовано індивідуальну форму здобуття освіти, забезпечує</w:t>
      </w:r>
      <w:r w:rsidRPr="009907C9">
        <w:rPr>
          <w:rFonts w:ascii="Times New Roman" w:eastAsia="Times New Roman" w:hAnsi="Times New Roman" w:cs="Times New Roman"/>
          <w:sz w:val="28"/>
          <w:szCs w:val="28"/>
          <w:lang w:eastAsia="uk-UA"/>
        </w:rPr>
        <w:t>:</w:t>
      </w:r>
    </w:p>
    <w:p w14:paraId="79E799E1"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t>-</w:t>
      </w:r>
      <w:r w:rsidRPr="006E1AB7">
        <w:rPr>
          <w:rFonts w:ascii="Times New Roman" w:eastAsia="Times New Roman" w:hAnsi="Times New Roman" w:cs="Times New Roman"/>
          <w:sz w:val="28"/>
          <w:szCs w:val="28"/>
          <w:lang w:eastAsia="uk-UA"/>
        </w:rPr>
        <w:t xml:space="preserve">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w:t>
      </w:r>
    </w:p>
    <w:p w14:paraId="450743F3" w14:textId="77777777" w:rsidR="006E1AB7" w:rsidRPr="009907C9" w:rsidRDefault="006E1AB7" w:rsidP="009907C9">
      <w:pPr>
        <w:spacing w:after="0" w:line="240" w:lineRule="auto"/>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t xml:space="preserve">- </w:t>
      </w:r>
      <w:r w:rsidRPr="006E1AB7">
        <w:rPr>
          <w:rFonts w:ascii="Times New Roman" w:eastAsia="Times New Roman" w:hAnsi="Times New Roman" w:cs="Times New Roman"/>
          <w:sz w:val="28"/>
          <w:szCs w:val="28"/>
          <w:lang w:eastAsia="uk-UA"/>
        </w:rPr>
        <w:t xml:space="preserve">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r w:rsidRPr="006E1AB7">
        <w:rPr>
          <w:rFonts w:ascii="Times New Roman" w:eastAsia="Times New Roman" w:hAnsi="Times New Roman" w:cs="Times New Roman"/>
          <w:sz w:val="28"/>
          <w:szCs w:val="28"/>
          <w:lang w:eastAsia="uk-UA"/>
        </w:rPr>
        <w:br/>
        <w:t xml:space="preserve">Керівник закладу освіти ознайомлює здобувачів освіти, їх батьків (одного з них) із порядком організації відповідної індивідуальної форми здобуття освіти, визначеним цим Положенням та іншими актами законодавства у сфері загальної середньої освіти. </w:t>
      </w:r>
      <w:r w:rsidRPr="006E1AB7">
        <w:rPr>
          <w:rFonts w:ascii="Times New Roman" w:eastAsia="Times New Roman" w:hAnsi="Times New Roman" w:cs="Times New Roman"/>
          <w:sz w:val="28"/>
          <w:szCs w:val="28"/>
          <w:lang w:eastAsia="uk-UA"/>
        </w:rPr>
        <w:br/>
        <w:t xml:space="preserve">Керівник закладу освіти здійснює контроль за виконанням освітніх програм, за якими навчаються здобувачі освіти за індивідуальною формою. </w:t>
      </w:r>
    </w:p>
    <w:p w14:paraId="42C69AD1" w14:textId="77777777" w:rsidR="006E1AB7" w:rsidRPr="006E1AB7" w:rsidRDefault="006E1AB7" w:rsidP="009907C9">
      <w:pPr>
        <w:spacing w:after="0" w:line="240" w:lineRule="auto"/>
        <w:jc w:val="both"/>
        <w:rPr>
          <w:rFonts w:ascii="Times New Roman" w:eastAsia="Times New Roman" w:hAnsi="Times New Roman" w:cs="Times New Roman"/>
          <w:sz w:val="28"/>
          <w:szCs w:val="28"/>
          <w:lang w:eastAsia="uk-UA"/>
        </w:rPr>
      </w:pPr>
      <w:r w:rsidRPr="006E1AB7">
        <w:rPr>
          <w:rFonts w:ascii="Times New Roman" w:eastAsia="Times New Roman" w:hAnsi="Times New Roman" w:cs="Times New Roman"/>
          <w:sz w:val="28"/>
          <w:szCs w:val="28"/>
          <w:lang w:eastAsia="uk-UA"/>
        </w:rPr>
        <w:t xml:space="preserve">8. Індивідуальний навчальний план, що визначає послідовність, форму і темп засвоєння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психолого-педагогічні та корекційно-розвиткові заняття (послуги) з особами з особливими освітніми потребами. </w:t>
      </w:r>
      <w:r w:rsidRPr="006E1AB7">
        <w:rPr>
          <w:rFonts w:ascii="Times New Roman" w:eastAsia="Times New Roman" w:hAnsi="Times New Roman" w:cs="Times New Roman"/>
          <w:sz w:val="28"/>
          <w:szCs w:val="28"/>
          <w:lang w:eastAsia="uk-UA"/>
        </w:rPr>
        <w:br/>
        <w:t xml:space="preserve">Батьки можуть брати участь у розробленні індивідуального навчального плану та погоджувати його. </w:t>
      </w:r>
      <w:r w:rsidRPr="006E1AB7">
        <w:rPr>
          <w:rFonts w:ascii="Times New Roman" w:eastAsia="Times New Roman" w:hAnsi="Times New Roman" w:cs="Times New Roman"/>
          <w:sz w:val="28"/>
          <w:szCs w:val="28"/>
          <w:lang w:eastAsia="uk-UA"/>
        </w:rPr>
        <w:br/>
        <w:t xml:space="preserve">Індивідуальний навчальний план затверджує керівник закладу освіти. </w:t>
      </w:r>
      <w:r w:rsidRPr="006E1AB7">
        <w:rPr>
          <w:rFonts w:ascii="Times New Roman" w:eastAsia="Times New Roman" w:hAnsi="Times New Roman" w:cs="Times New Roman"/>
          <w:sz w:val="28"/>
          <w:szCs w:val="28"/>
          <w:lang w:eastAsia="uk-UA"/>
        </w:rPr>
        <w:br/>
        <w:t xml:space="preserve">Індивідуальний навчальний план розробляється на основі освітньої програми закладу освіти. </w:t>
      </w:r>
      <w:r w:rsidRPr="006E1AB7">
        <w:rPr>
          <w:rFonts w:ascii="Times New Roman" w:eastAsia="Times New Roman" w:hAnsi="Times New Roman" w:cs="Times New Roman"/>
          <w:sz w:val="28"/>
          <w:szCs w:val="28"/>
          <w:lang w:eastAsia="uk-UA"/>
        </w:rPr>
        <w:br/>
        <w:t>За наявності н</w:t>
      </w:r>
      <w:r w:rsidRPr="009907C9">
        <w:rPr>
          <w:rFonts w:ascii="Times New Roman" w:eastAsia="Times New Roman" w:hAnsi="Times New Roman" w:cs="Times New Roman"/>
          <w:sz w:val="28"/>
          <w:szCs w:val="28"/>
          <w:lang w:eastAsia="uk-UA"/>
        </w:rPr>
        <w:t xml:space="preserve">еобхідних ресурсів заклад </w:t>
      </w:r>
      <w:r w:rsidRPr="006E1AB7">
        <w:rPr>
          <w:rFonts w:ascii="Times New Roman" w:eastAsia="Times New Roman" w:hAnsi="Times New Roman" w:cs="Times New Roman"/>
          <w:sz w:val="28"/>
          <w:szCs w:val="28"/>
          <w:lang w:eastAsia="uk-UA"/>
        </w:rPr>
        <w:t xml:space="preserve"> може організовувати здобуття освіти за іншою освітньою програмою, затвердженою в установленому порядку. </w:t>
      </w:r>
      <w:r w:rsidRPr="006E1AB7">
        <w:rPr>
          <w:rFonts w:ascii="Times New Roman" w:eastAsia="Times New Roman" w:hAnsi="Times New Roman" w:cs="Times New Roman"/>
          <w:sz w:val="28"/>
          <w:szCs w:val="28"/>
          <w:lang w:eastAsia="uk-UA"/>
        </w:rPr>
        <w:br/>
        <w:t xml:space="preserve">Індивідуальний навчальний план має охоплювати всі навчальні предмети інваріантної частини або базові, вибірково-обов'язкові предмети відповідно до </w:t>
      </w:r>
      <w:r w:rsidRPr="006E1AB7">
        <w:rPr>
          <w:rFonts w:ascii="Times New Roman" w:eastAsia="Times New Roman" w:hAnsi="Times New Roman" w:cs="Times New Roman"/>
          <w:sz w:val="28"/>
          <w:szCs w:val="28"/>
          <w:lang w:eastAsia="uk-UA"/>
        </w:rPr>
        <w:lastRenderedPageBreak/>
        <w:t xml:space="preserve">навчального плану освітньої програми, обраної для засвоєння здобувачем освіти. Індивідуальним навчальним планом можуть визначатися форми та засоби оцінювання навчальних досягнень здобувачів освіти. </w:t>
      </w:r>
      <w:r w:rsidRPr="006E1AB7">
        <w:rPr>
          <w:rFonts w:ascii="Times New Roman" w:eastAsia="Times New Roman" w:hAnsi="Times New Roman" w:cs="Times New Roman"/>
          <w:sz w:val="28"/>
          <w:szCs w:val="28"/>
          <w:lang w:eastAsia="uk-UA"/>
        </w:rPr>
        <w:br/>
        <w:t xml:space="preserve">Виконання індивідуального навчального плану та результати оцінювання навчальних досягнень здобувача освіти фіксуються в окремому журналі. </w:t>
      </w:r>
    </w:p>
    <w:p w14:paraId="582E2016" w14:textId="77777777" w:rsidR="00843274" w:rsidRDefault="006E1AB7" w:rsidP="009907C9">
      <w:pPr>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t xml:space="preserve">9. Оцінювання навчальних досягнень і атестація здобувачів освіти за індивідуальною формою здійснюється відповідно до законодавства у сфері загальної середньої освіти та особливостей, визначених цим Положенням. </w:t>
      </w:r>
      <w:r w:rsidRPr="009907C9">
        <w:rPr>
          <w:rFonts w:ascii="Times New Roman" w:eastAsia="Times New Roman" w:hAnsi="Times New Roman" w:cs="Times New Roman"/>
          <w:sz w:val="28"/>
          <w:szCs w:val="28"/>
          <w:lang w:eastAsia="uk-UA"/>
        </w:rPr>
        <w:br/>
        <w:t xml:space="preserve">Заклади освіти забезпечують ознайомлення здобувачів освіти з переліком питань, за якими здійснюється оцінювання навчальних досягнень та/або атестація. </w:t>
      </w:r>
      <w:r w:rsidRPr="009907C9">
        <w:rPr>
          <w:rFonts w:ascii="Times New Roman" w:eastAsia="Times New Roman" w:hAnsi="Times New Roman" w:cs="Times New Roman"/>
          <w:sz w:val="28"/>
          <w:szCs w:val="28"/>
          <w:lang w:eastAsia="uk-UA"/>
        </w:rPr>
        <w:br/>
        <w:t xml:space="preserve">До здобувачів початкової освіти, які навчаються за Державним стандартом початкової освіти, затвердженим постановою Кабінету Міністрів України від 21 лютого 2018 року N 87 (далі - Державний стандарт початкової освіти), застосовується формувальне, завершальне </w:t>
      </w:r>
      <w:r w:rsidR="009907C9" w:rsidRPr="009907C9">
        <w:rPr>
          <w:rFonts w:ascii="Times New Roman" w:eastAsia="Times New Roman" w:hAnsi="Times New Roman" w:cs="Times New Roman"/>
          <w:sz w:val="28"/>
          <w:szCs w:val="28"/>
          <w:lang w:eastAsia="uk-UA"/>
        </w:rPr>
        <w:t>(</w:t>
      </w:r>
      <w:r w:rsidRPr="009907C9">
        <w:rPr>
          <w:rFonts w:ascii="Times New Roman" w:eastAsia="Times New Roman" w:hAnsi="Times New Roman" w:cs="Times New Roman"/>
          <w:sz w:val="28"/>
          <w:szCs w:val="28"/>
          <w:lang w:eastAsia="uk-UA"/>
        </w:rPr>
        <w:t xml:space="preserve">підсумкове) оцінювання (залежно від особливостей індивідуальної форми здобуття освіти згідно з цим Положенням). Засоби оцінювання визначає педагогічний працівник з урахуванням змісту індивідуального навчального плану здобувача освіти. Результати оцінювання та рекомендації батькам щодо організації подальшого навчання зазначаються у свідоцтві досягнень, що видається відповідно до Порядку переведення учнів (вихованців) </w:t>
      </w:r>
      <w:r w:rsidRPr="009907C9">
        <w:rPr>
          <w:rFonts w:ascii="Times New Roman" w:eastAsia="Times New Roman" w:hAnsi="Times New Roman" w:cs="Times New Roman"/>
          <w:sz w:val="28"/>
          <w:szCs w:val="28"/>
          <w:lang w:eastAsia="uk-UA"/>
        </w:rPr>
        <w:br/>
        <w:t>закладу загальної середн</w:t>
      </w:r>
      <w:r w:rsidR="009907C9" w:rsidRPr="009907C9">
        <w:rPr>
          <w:rFonts w:ascii="Times New Roman" w:eastAsia="Times New Roman" w:hAnsi="Times New Roman" w:cs="Times New Roman"/>
          <w:sz w:val="28"/>
          <w:szCs w:val="28"/>
          <w:lang w:eastAsia="uk-UA"/>
        </w:rPr>
        <w:t xml:space="preserve">ьої освіти до наступного класу, </w:t>
      </w:r>
      <w:r w:rsidRPr="009907C9">
        <w:rPr>
          <w:rFonts w:ascii="Times New Roman" w:eastAsia="Times New Roman" w:hAnsi="Times New Roman" w:cs="Times New Roman"/>
          <w:sz w:val="28"/>
          <w:szCs w:val="28"/>
          <w:lang w:eastAsia="uk-UA"/>
        </w:rPr>
        <w:t xml:space="preserve">затвердженого наказом Міністерства освіти і науки України від 14 липня 2015 року N 762, зареєстрованого у Міністерстві юстиції </w:t>
      </w:r>
      <w:r w:rsidRPr="009907C9">
        <w:rPr>
          <w:rFonts w:ascii="Times New Roman" w:eastAsia="Times New Roman" w:hAnsi="Times New Roman" w:cs="Times New Roman"/>
          <w:sz w:val="28"/>
          <w:szCs w:val="28"/>
          <w:lang w:eastAsia="uk-UA"/>
        </w:rPr>
        <w:br/>
        <w:t>України 30 липня 2015 р</w:t>
      </w:r>
      <w:r w:rsidR="009907C9" w:rsidRPr="009907C9">
        <w:rPr>
          <w:rFonts w:ascii="Times New Roman" w:eastAsia="Times New Roman" w:hAnsi="Times New Roman" w:cs="Times New Roman"/>
          <w:sz w:val="28"/>
          <w:szCs w:val="28"/>
          <w:lang w:eastAsia="uk-UA"/>
        </w:rPr>
        <w:t xml:space="preserve">оку за N 924/27369. За рішенням педагогічної ради закладу </w:t>
      </w:r>
      <w:r w:rsidRPr="009907C9">
        <w:rPr>
          <w:rFonts w:ascii="Times New Roman" w:eastAsia="Times New Roman" w:hAnsi="Times New Roman" w:cs="Times New Roman"/>
          <w:sz w:val="28"/>
          <w:szCs w:val="28"/>
          <w:lang w:eastAsia="uk-UA"/>
        </w:rPr>
        <w:t xml:space="preserve"> батькам може бути рекомендовано переведення здобувачів освіти (крім тих, які здобувають </w:t>
      </w:r>
      <w:r w:rsidRPr="009907C9">
        <w:rPr>
          <w:rFonts w:ascii="Times New Roman" w:eastAsia="Times New Roman" w:hAnsi="Times New Roman" w:cs="Times New Roman"/>
          <w:sz w:val="28"/>
          <w:szCs w:val="28"/>
          <w:lang w:eastAsia="uk-UA"/>
        </w:rPr>
        <w:br/>
        <w:t xml:space="preserve">освіту за педагогічним патронажем) на іншу форму здобуття освіти. </w:t>
      </w:r>
      <w:r w:rsidRPr="009907C9">
        <w:rPr>
          <w:rFonts w:ascii="Times New Roman" w:eastAsia="Times New Roman" w:hAnsi="Times New Roman" w:cs="Times New Roman"/>
          <w:sz w:val="28"/>
          <w:szCs w:val="28"/>
          <w:lang w:eastAsia="uk-UA"/>
        </w:rPr>
        <w:br/>
        <w:t>10. 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14:paraId="7C91D5DD" w14:textId="77777777" w:rsidR="009907C9" w:rsidRPr="009907C9" w:rsidRDefault="009907C9" w:rsidP="009907C9">
      <w:pPr>
        <w:spacing w:after="0" w:line="240" w:lineRule="auto"/>
        <w:jc w:val="center"/>
        <w:rPr>
          <w:rFonts w:ascii="Times New Roman" w:eastAsia="Times New Roman" w:hAnsi="Times New Roman" w:cs="Times New Roman"/>
          <w:b/>
          <w:sz w:val="28"/>
          <w:szCs w:val="28"/>
          <w:lang w:eastAsia="uk-UA"/>
        </w:rPr>
      </w:pPr>
      <w:r w:rsidRPr="009907C9">
        <w:rPr>
          <w:rFonts w:ascii="Times New Roman" w:eastAsia="Times New Roman" w:hAnsi="Times New Roman" w:cs="Times New Roman"/>
          <w:b/>
          <w:sz w:val="28"/>
          <w:szCs w:val="28"/>
          <w:lang w:eastAsia="uk-UA"/>
        </w:rPr>
        <w:t>ІI. Екстернатна форма здобуття освіти (екстернат)</w:t>
      </w:r>
    </w:p>
    <w:p w14:paraId="01C67261" w14:textId="77777777" w:rsidR="009907C9" w:rsidRPr="009907C9" w:rsidRDefault="009907C9" w:rsidP="009907C9">
      <w:pPr>
        <w:spacing w:after="0" w:line="240" w:lineRule="auto"/>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br/>
        <w:t xml:space="preserve">1. Екстернат організовується для осіб, які: </w:t>
      </w:r>
      <w:r w:rsidRPr="009907C9">
        <w:rPr>
          <w:rFonts w:ascii="Times New Roman" w:eastAsia="Times New Roman" w:hAnsi="Times New Roman" w:cs="Times New Roman"/>
          <w:sz w:val="28"/>
          <w:szCs w:val="28"/>
          <w:lang w:eastAsia="uk-UA"/>
        </w:rPr>
        <w:br/>
        <w:t xml:space="preserve">1) із поважних причин (стан здоров'я, проживання (перебування) за кордоном (для громадян України), на неконтрольованій території або на території населених пунктів на лінії зіткнення, надзвичайні ситуації природного або техногенного характеру, збройний конфлікт </w:t>
      </w:r>
      <w:r w:rsidRPr="009907C9">
        <w:rPr>
          <w:rFonts w:ascii="Times New Roman" w:eastAsia="Times New Roman" w:hAnsi="Times New Roman" w:cs="Times New Roman"/>
          <w:sz w:val="28"/>
          <w:szCs w:val="28"/>
          <w:lang w:eastAsia="uk-UA"/>
        </w:rPr>
        <w:br/>
        <w:t xml:space="preserve">тощо) не можуть відвідувати навчальні заняття в закладі освіти або не можуть </w:t>
      </w:r>
      <w:r w:rsidRPr="009907C9">
        <w:rPr>
          <w:rFonts w:ascii="Times New Roman" w:eastAsia="Times New Roman" w:hAnsi="Times New Roman" w:cs="Times New Roman"/>
          <w:sz w:val="28"/>
          <w:szCs w:val="28"/>
          <w:lang w:eastAsia="uk-UA"/>
        </w:rPr>
        <w:lastRenderedPageBreak/>
        <w:t xml:space="preserve">пройти річне оцінювання; </w:t>
      </w:r>
      <w:r w:rsidRPr="009907C9">
        <w:rPr>
          <w:rFonts w:ascii="Times New Roman" w:eastAsia="Times New Roman" w:hAnsi="Times New Roman" w:cs="Times New Roman"/>
          <w:sz w:val="28"/>
          <w:szCs w:val="28"/>
          <w:lang w:eastAsia="uk-UA"/>
        </w:rPr>
        <w:br/>
        <w:t xml:space="preserve">2) не завершили здобуття загальної середньої освіти в закладі освіти та/або не мають результатів річного оцінювання з окремих навчальних предметів та/або атестації; </w:t>
      </w:r>
      <w:r w:rsidRPr="009907C9">
        <w:rPr>
          <w:rFonts w:ascii="Times New Roman" w:eastAsia="Times New Roman" w:hAnsi="Times New Roman" w:cs="Times New Roman"/>
          <w:sz w:val="28"/>
          <w:szCs w:val="28"/>
          <w:lang w:eastAsia="uk-UA"/>
        </w:rPr>
        <w:br/>
        <w:t xml:space="preserve">3) є громадянами України, які здобували або здобувають загальну середню освіту за кордоном; </w:t>
      </w:r>
      <w:r w:rsidRPr="009907C9">
        <w:rPr>
          <w:rFonts w:ascii="Times New Roman" w:eastAsia="Times New Roman" w:hAnsi="Times New Roman" w:cs="Times New Roman"/>
          <w:sz w:val="28"/>
          <w:szCs w:val="28"/>
          <w:lang w:eastAsia="uk-UA"/>
        </w:rPr>
        <w:br/>
        <w:t xml:space="preserve">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 </w:t>
      </w:r>
      <w:r w:rsidRPr="009907C9">
        <w:rPr>
          <w:rFonts w:ascii="Times New Roman" w:eastAsia="Times New Roman" w:hAnsi="Times New Roman" w:cs="Times New Roman"/>
          <w:sz w:val="28"/>
          <w:szCs w:val="28"/>
          <w:lang w:eastAsia="uk-UA"/>
        </w:rPr>
        <w:br/>
        <w:t xml:space="preserve">5) прискорено опанували зміст навчальних предметів одного або декількох класів (рівнів повної загальної середньої освіти); </w:t>
      </w:r>
      <w:r w:rsidRPr="009907C9">
        <w:rPr>
          <w:rFonts w:ascii="Times New Roman" w:eastAsia="Times New Roman" w:hAnsi="Times New Roman" w:cs="Times New Roman"/>
          <w:sz w:val="28"/>
          <w:szCs w:val="28"/>
          <w:lang w:eastAsia="uk-UA"/>
        </w:rPr>
        <w:br/>
        <w:t xml:space="preserve">6) самостійно опанували зміст окремих навчальних предметів; </w:t>
      </w:r>
      <w:r w:rsidRPr="009907C9">
        <w:rPr>
          <w:rFonts w:ascii="Times New Roman" w:eastAsia="Times New Roman" w:hAnsi="Times New Roman" w:cs="Times New Roman"/>
          <w:sz w:val="28"/>
          <w:szCs w:val="28"/>
          <w:lang w:eastAsia="uk-UA"/>
        </w:rPr>
        <w:br/>
        <w:t xml:space="preserve">7) бажають самостійно опанувати зміст окремих навчальних предметів; </w:t>
      </w:r>
    </w:p>
    <w:p w14:paraId="351EA6B7" w14:textId="77777777" w:rsidR="009907C9" w:rsidRPr="009907C9" w:rsidRDefault="009907C9" w:rsidP="009907C9">
      <w:pPr>
        <w:spacing w:after="0" w:line="240" w:lineRule="auto"/>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t xml:space="preserve">8) засуджені до довічного позбавлення волі. </w:t>
      </w:r>
      <w:r w:rsidRPr="009907C9">
        <w:rPr>
          <w:rFonts w:ascii="Times New Roman" w:eastAsia="Times New Roman" w:hAnsi="Times New Roman" w:cs="Times New Roman"/>
          <w:sz w:val="28"/>
          <w:szCs w:val="28"/>
          <w:lang w:eastAsia="uk-UA"/>
        </w:rPr>
        <w:br/>
        <w:t xml:space="preserve">2. Екстерном є особа (незалежно від віку), зарахована (переведена) на екстернат для: </w:t>
      </w:r>
      <w:r w:rsidRPr="009907C9">
        <w:rPr>
          <w:rFonts w:ascii="Times New Roman" w:eastAsia="Times New Roman" w:hAnsi="Times New Roman" w:cs="Times New Roman"/>
          <w:sz w:val="28"/>
          <w:szCs w:val="28"/>
          <w:lang w:eastAsia="uk-UA"/>
        </w:rPr>
        <w:br/>
        <w:t xml:space="preserve">- самостійного засвоєння освітньої програми протягом навчального року та проходження річного оцінювання навчальних досягнень та/або атестації; </w:t>
      </w:r>
      <w:r w:rsidRPr="009907C9">
        <w:rPr>
          <w:rFonts w:ascii="Times New Roman" w:eastAsia="Times New Roman" w:hAnsi="Times New Roman" w:cs="Times New Roman"/>
          <w:sz w:val="28"/>
          <w:szCs w:val="28"/>
          <w:lang w:eastAsia="uk-UA"/>
        </w:rPr>
        <w:br/>
        <w:t xml:space="preserve">- лише проходження річного оцінювання навчальних досягнень та/або атестації. </w:t>
      </w:r>
      <w:r w:rsidRPr="009907C9">
        <w:rPr>
          <w:rFonts w:ascii="Times New Roman" w:eastAsia="Times New Roman" w:hAnsi="Times New Roman" w:cs="Times New Roman"/>
          <w:sz w:val="28"/>
          <w:szCs w:val="28"/>
          <w:lang w:eastAsia="uk-UA"/>
        </w:rPr>
        <w:br/>
        <w:t xml:space="preserve">3. У заяві про зарахування (переведення) на екстернат зазначається підстава відповідно до пункту 1 цього розділу. До заяви додається(ються) відповідний(і) документ(и), що підтверджує(ють) наявність такої підстави (крім підстав, зазначених у підпунктах 5 - 7 пункту 1 цього розділу). </w:t>
      </w:r>
      <w:r w:rsidRPr="009907C9">
        <w:rPr>
          <w:rFonts w:ascii="Times New Roman" w:eastAsia="Times New Roman" w:hAnsi="Times New Roman" w:cs="Times New Roman"/>
          <w:sz w:val="28"/>
          <w:szCs w:val="28"/>
          <w:lang w:eastAsia="uk-UA"/>
        </w:rPr>
        <w:br/>
        <w:t xml:space="preserve">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 </w:t>
      </w:r>
      <w:r w:rsidRPr="009907C9">
        <w:rPr>
          <w:rFonts w:ascii="Times New Roman" w:eastAsia="Times New Roman" w:hAnsi="Times New Roman" w:cs="Times New Roman"/>
          <w:sz w:val="28"/>
          <w:szCs w:val="28"/>
          <w:lang w:eastAsia="uk-UA"/>
        </w:rPr>
        <w:br/>
        <w:t xml:space="preserve">Особи, які проживають на неконтрольованій території або території населених пунктів на лінії зіткнення, можуть подати скановану копію заяви будь-якими засобами зв'язку (факсом, електронною поштою тощо). </w:t>
      </w:r>
      <w:r w:rsidRPr="009907C9">
        <w:rPr>
          <w:rFonts w:ascii="Times New Roman" w:eastAsia="Times New Roman" w:hAnsi="Times New Roman" w:cs="Times New Roman"/>
          <w:sz w:val="28"/>
          <w:szCs w:val="28"/>
          <w:lang w:eastAsia="uk-UA"/>
        </w:rPr>
        <w:br/>
        <w:t xml:space="preserve">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 </w:t>
      </w:r>
      <w:r w:rsidRPr="009907C9">
        <w:rPr>
          <w:rFonts w:ascii="Times New Roman" w:eastAsia="Times New Roman" w:hAnsi="Times New Roman" w:cs="Times New Roman"/>
          <w:sz w:val="28"/>
          <w:szCs w:val="28"/>
          <w:lang w:eastAsia="uk-UA"/>
        </w:rPr>
        <w:br/>
        <w:t xml:space="preserve">4. Зарахування особи, яка не має документів (копій документів), що підтверджують наявність попередньо здобутого рівня освіти чи результатів оцінювання та/або атестації, здійснюється після оцінювання її рівня навчальних досягнень. Оцінювання проводить заклад освіти, в якому організовується екстернат на підставі заяви  особи, яка подавала заяву про зарахування (переведення) на екстернат. </w:t>
      </w:r>
      <w:r w:rsidRPr="009907C9">
        <w:rPr>
          <w:rFonts w:ascii="Times New Roman" w:eastAsia="Times New Roman" w:hAnsi="Times New Roman" w:cs="Times New Roman"/>
          <w:sz w:val="28"/>
          <w:szCs w:val="28"/>
          <w:lang w:eastAsia="uk-UA"/>
        </w:rPr>
        <w:b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w:t>
      </w:r>
      <w:r w:rsidRPr="009907C9">
        <w:rPr>
          <w:rFonts w:ascii="Times New Roman" w:eastAsia="Times New Roman" w:hAnsi="Times New Roman" w:cs="Times New Roman"/>
          <w:sz w:val="28"/>
          <w:szCs w:val="28"/>
          <w:lang w:eastAsia="uk-UA"/>
        </w:rPr>
        <w:lastRenderedPageBreak/>
        <w:t xml:space="preserve">оцінювання рівня навчальних досягнень складається за формою. </w:t>
      </w:r>
      <w:r w:rsidRPr="009907C9">
        <w:rPr>
          <w:rFonts w:ascii="Times New Roman" w:eastAsia="Times New Roman" w:hAnsi="Times New Roman" w:cs="Times New Roman"/>
          <w:sz w:val="28"/>
          <w:szCs w:val="28"/>
          <w:lang w:eastAsia="uk-UA"/>
        </w:rPr>
        <w:br/>
        <w:t xml:space="preserve">5. Для осіб, зазначених у підпункті 7 пункту 1 цього розділу, екстернат організовується в поєднанні з денною або іншою інституційною формою здобуття освіти (без зарахування на </w:t>
      </w:r>
      <w:r w:rsidRPr="009907C9">
        <w:rPr>
          <w:rFonts w:ascii="Times New Roman" w:eastAsia="Times New Roman" w:hAnsi="Times New Roman" w:cs="Times New Roman"/>
          <w:sz w:val="28"/>
          <w:szCs w:val="28"/>
          <w:lang w:eastAsia="uk-UA"/>
        </w:rPr>
        <w:br/>
        <w:t xml:space="preserve">екстернат) на підставі особистої заяви одного з батьків чи повнолітнього здобувача освіти за формою. </w:t>
      </w:r>
      <w:r w:rsidRPr="009907C9">
        <w:rPr>
          <w:rFonts w:ascii="Times New Roman" w:eastAsia="Times New Roman" w:hAnsi="Times New Roman" w:cs="Times New Roman"/>
          <w:sz w:val="28"/>
          <w:szCs w:val="28"/>
          <w:lang w:eastAsia="uk-UA"/>
        </w:rPr>
        <w:br/>
        <w:t xml:space="preserve">Індивідуальний навчальний план у такому разі розробляється на основі освітньої програми закладу освіти. </w:t>
      </w:r>
      <w:r w:rsidRPr="009907C9">
        <w:rPr>
          <w:rFonts w:ascii="Times New Roman" w:eastAsia="Times New Roman" w:hAnsi="Times New Roman" w:cs="Times New Roman"/>
          <w:sz w:val="28"/>
          <w:szCs w:val="28"/>
          <w:lang w:eastAsia="uk-UA"/>
        </w:rPr>
        <w:br/>
        <w:t xml:space="preserve">Проведення річного оцінювання та/або атестації екстернів здійснюється в порядку, визначеному пунктом 4 цього розділу. </w:t>
      </w:r>
      <w:r w:rsidRPr="009907C9">
        <w:rPr>
          <w:rFonts w:ascii="Times New Roman" w:eastAsia="Times New Roman" w:hAnsi="Times New Roman" w:cs="Times New Roman"/>
          <w:sz w:val="28"/>
          <w:szCs w:val="28"/>
          <w:lang w:eastAsia="uk-UA"/>
        </w:rPr>
        <w:br/>
        <w:t xml:space="preserve">6. Оцінювання навчальних досягнень екстернів (крім тих, які навчаються за Державним стандартом початкової освіти) за відповідний клас (річне оцінювання) або за рівень повної </w:t>
      </w:r>
      <w:r w:rsidRPr="009907C9">
        <w:rPr>
          <w:rFonts w:ascii="Times New Roman" w:eastAsia="Times New Roman" w:hAnsi="Times New Roman" w:cs="Times New Roman"/>
          <w:sz w:val="28"/>
          <w:szCs w:val="28"/>
          <w:lang w:eastAsia="uk-UA"/>
        </w:rPr>
        <w:br/>
        <w:t xml:space="preserve">загальної середньої освіти проводиться з усіх предметів інваріантної частини чи базових, вибірково-обов'язкових предметів відповідно до навчального плану освітньої програми, </w:t>
      </w:r>
      <w:r w:rsidRPr="009907C9">
        <w:rPr>
          <w:rFonts w:ascii="Times New Roman" w:eastAsia="Times New Roman" w:hAnsi="Times New Roman" w:cs="Times New Roman"/>
          <w:sz w:val="28"/>
          <w:szCs w:val="28"/>
          <w:lang w:eastAsia="uk-UA"/>
        </w:rPr>
        <w:br/>
        <w:t xml:space="preserve">обраної для засвоєння здобувачем освіти. </w:t>
      </w:r>
    </w:p>
    <w:p w14:paraId="73EE8C27" w14:textId="77777777" w:rsidR="009907C9" w:rsidRDefault="009907C9" w:rsidP="009907C9">
      <w:pPr>
        <w:spacing w:after="0" w:line="240" w:lineRule="auto"/>
        <w:jc w:val="both"/>
        <w:rPr>
          <w:rFonts w:ascii="Times New Roman" w:eastAsia="Times New Roman" w:hAnsi="Times New Roman" w:cs="Times New Roman"/>
          <w:sz w:val="28"/>
          <w:szCs w:val="28"/>
          <w:lang w:eastAsia="uk-UA"/>
        </w:rPr>
      </w:pPr>
      <w:r w:rsidRPr="009907C9">
        <w:rPr>
          <w:rFonts w:ascii="Times New Roman" w:eastAsia="Times New Roman" w:hAnsi="Times New Roman" w:cs="Times New Roman"/>
          <w:sz w:val="28"/>
          <w:szCs w:val="28"/>
          <w:lang w:eastAsia="uk-UA"/>
        </w:rPr>
        <w:t xml:space="preserve">За результатами оцінювання виставляється річна оцінка з кожного предмета. </w:t>
      </w:r>
      <w:r w:rsidRPr="009907C9">
        <w:rPr>
          <w:rFonts w:ascii="Times New Roman" w:eastAsia="Times New Roman" w:hAnsi="Times New Roman" w:cs="Times New Roman"/>
          <w:sz w:val="28"/>
          <w:szCs w:val="28"/>
          <w:lang w:eastAsia="uk-UA"/>
        </w:rPr>
        <w:br/>
        <w:t xml:space="preserve">Результати оцінювання навчальних досягнень екстернів за відповідний клас (річне оцінювання) оформлюються протоколом оцінювання. </w:t>
      </w:r>
      <w:r w:rsidRPr="009907C9">
        <w:rPr>
          <w:rFonts w:ascii="Times New Roman" w:eastAsia="Times New Roman" w:hAnsi="Times New Roman" w:cs="Times New Roman"/>
          <w:sz w:val="28"/>
          <w:szCs w:val="28"/>
          <w:lang w:eastAsia="uk-UA"/>
        </w:rPr>
        <w:br/>
        <w:t xml:space="preserve">Особи, які здобувають освіту екстерном на підставах, зазначених у підпунктах 5-7 пункту 1 цього розділу, продовжують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 </w:t>
      </w:r>
      <w:r w:rsidRPr="009907C9">
        <w:rPr>
          <w:rFonts w:ascii="Times New Roman" w:eastAsia="Times New Roman" w:hAnsi="Times New Roman" w:cs="Times New Roman"/>
          <w:sz w:val="28"/>
          <w:szCs w:val="28"/>
          <w:lang w:eastAsia="uk-UA"/>
        </w:rPr>
        <w:br/>
        <w:t xml:space="preserve">У разі встановлення у таких здобувачів освіти початкового рівня навчальних досягнень з предмета(ів) інваріантної частини або базових, вибірково-обов'язкових предметів відповідно до навчального плану освітньої програми, обраної для засвоєння здобувачем освіти, вони можуть бути переведені на інституційну форму здобуття освіти відповідно до рішення педагогічної ради закладу освіти. </w:t>
      </w:r>
      <w:r w:rsidRPr="009907C9">
        <w:rPr>
          <w:rFonts w:ascii="Times New Roman" w:eastAsia="Times New Roman" w:hAnsi="Times New Roman" w:cs="Times New Roman"/>
          <w:sz w:val="28"/>
          <w:szCs w:val="28"/>
          <w:lang w:eastAsia="uk-UA"/>
        </w:rPr>
        <w:br/>
        <w:t xml:space="preserve">7. Для здобувачів освіти, які навчаються за Державним стандартом початкової освіти, проводиться завершальне (підсумкове) оцінювання з усіх навчальних предметів інваріантної частини навчального плану освітньої програми. </w:t>
      </w:r>
      <w:r w:rsidRPr="009907C9">
        <w:rPr>
          <w:rFonts w:ascii="Times New Roman" w:eastAsia="Times New Roman" w:hAnsi="Times New Roman" w:cs="Times New Roman"/>
          <w:sz w:val="28"/>
          <w:szCs w:val="28"/>
          <w:lang w:eastAsia="uk-UA"/>
        </w:rPr>
        <w:br/>
        <w:t xml:space="preserve">Навчальний час для проведення завершального (підсумкового) оцінювання визначає заклад освіти, але не більше ніж 2 навчальні години. </w:t>
      </w:r>
      <w:r w:rsidRPr="009907C9">
        <w:rPr>
          <w:rFonts w:ascii="Times New Roman" w:eastAsia="Times New Roman" w:hAnsi="Times New Roman" w:cs="Times New Roman"/>
          <w:sz w:val="28"/>
          <w:szCs w:val="28"/>
          <w:lang w:eastAsia="uk-UA"/>
        </w:rPr>
        <w:br/>
        <w:t xml:space="preserve">8. Оцінювання екстернів проводиться, як правило, до закінчення навчального року. </w:t>
      </w:r>
      <w:r w:rsidRPr="009907C9">
        <w:rPr>
          <w:rFonts w:ascii="Times New Roman" w:eastAsia="Times New Roman" w:hAnsi="Times New Roman" w:cs="Times New Roman"/>
          <w:sz w:val="28"/>
          <w:szCs w:val="28"/>
          <w:lang w:eastAsia="uk-UA"/>
        </w:rPr>
        <w:br/>
        <w:t xml:space="preserve">Оцінювання навчальних досягнень осіб, які здобували або здобувають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може здійснюватися </w:t>
      </w:r>
      <w:r w:rsidRPr="009907C9">
        <w:rPr>
          <w:rFonts w:ascii="Times New Roman" w:eastAsia="Times New Roman" w:hAnsi="Times New Roman" w:cs="Times New Roman"/>
          <w:sz w:val="28"/>
          <w:szCs w:val="28"/>
          <w:lang w:eastAsia="uk-UA"/>
        </w:rPr>
        <w:br/>
        <w:t xml:space="preserve">протягом усього навчального року. </w:t>
      </w:r>
      <w:r w:rsidRPr="009907C9">
        <w:rPr>
          <w:rFonts w:ascii="Times New Roman" w:eastAsia="Times New Roman" w:hAnsi="Times New Roman" w:cs="Times New Roman"/>
          <w:sz w:val="28"/>
          <w:szCs w:val="28"/>
          <w:lang w:eastAsia="uk-UA"/>
        </w:rPr>
        <w:br/>
        <w:t xml:space="preserve">Протягом одного навчального року екстерн може пройти оцінювання навчальних досягнень за один або кілька класів у межах одного або декількох рівнів повної загальної середньої освіти. </w:t>
      </w:r>
      <w:r w:rsidRPr="009907C9">
        <w:rPr>
          <w:rFonts w:ascii="Times New Roman" w:eastAsia="Times New Roman" w:hAnsi="Times New Roman" w:cs="Times New Roman"/>
          <w:sz w:val="28"/>
          <w:szCs w:val="28"/>
          <w:lang w:eastAsia="uk-UA"/>
        </w:rPr>
        <w:br/>
      </w:r>
      <w:r w:rsidRPr="009907C9">
        <w:rPr>
          <w:rFonts w:ascii="Times New Roman" w:eastAsia="Times New Roman" w:hAnsi="Times New Roman" w:cs="Times New Roman"/>
          <w:sz w:val="28"/>
          <w:szCs w:val="28"/>
          <w:lang w:eastAsia="uk-UA"/>
        </w:rPr>
        <w:lastRenderedPageBreak/>
        <w:t xml:space="preserve">9. Екстерни, які здобували або здобувають загальну середню освіту за кордоном, для отримання відповідних документів про освіту проходять річне або завершальне (підсумкове) оцінювання та атестацію. </w:t>
      </w:r>
      <w:r w:rsidRPr="009907C9">
        <w:rPr>
          <w:rFonts w:ascii="Times New Roman" w:eastAsia="Times New Roman" w:hAnsi="Times New Roman" w:cs="Times New Roman"/>
          <w:sz w:val="28"/>
          <w:szCs w:val="28"/>
          <w:lang w:eastAsia="uk-UA"/>
        </w:rPr>
        <w:br/>
        <w:t xml:space="preserve">10. Екстерни, які проживають або проживали на неконтрольованій території або території населених пунктів на лінії зіткнення та в один рік проходять атестацію за рівні базової та профільної середньої освіти, можуть пройти атестацію за рівень базової середньої освіти без наявності річного оцінювання навчальних досягнень (крім навчальних предметів "Українська мова", "Українська література", "Історія України", "Історія: Україна і світ", "Географія", "Громадянська освіта", "Правознавство", "Основи правознавства", "Захист Вітчизни"). У такому разі екстерни заповнюють освітню декларацію про завершення здобуття базової середньої освіти за формою. </w:t>
      </w:r>
      <w:r w:rsidRPr="009907C9">
        <w:rPr>
          <w:rFonts w:ascii="Times New Roman" w:eastAsia="Times New Roman" w:hAnsi="Times New Roman" w:cs="Times New Roman"/>
          <w:sz w:val="28"/>
          <w:szCs w:val="28"/>
          <w:lang w:eastAsia="uk-UA"/>
        </w:rPr>
        <w:br/>
        <w:t>Результати річного оцінювання з навчальних предметів за рівень базової середньої освіти визначаються відповідно до освітньої декларації та зазначаються в додатку до відповідного документа про освіту як результати атестації.</w:t>
      </w:r>
    </w:p>
    <w:p w14:paraId="2183A490" w14:textId="77777777" w:rsidR="009907C9" w:rsidRDefault="009907C9" w:rsidP="009907C9">
      <w:pPr>
        <w:spacing w:after="0" w:line="240" w:lineRule="auto"/>
        <w:jc w:val="both"/>
        <w:rPr>
          <w:rFonts w:ascii="Times New Roman" w:eastAsia="Times New Roman" w:hAnsi="Times New Roman" w:cs="Times New Roman"/>
          <w:sz w:val="28"/>
          <w:szCs w:val="28"/>
          <w:lang w:eastAsia="uk-UA"/>
        </w:rPr>
      </w:pPr>
    </w:p>
    <w:p w14:paraId="524CED78" w14:textId="77777777" w:rsidR="00AD4A35" w:rsidRDefault="00AD4A35" w:rsidP="00AD4A35">
      <w:pPr>
        <w:spacing w:after="0" w:line="240" w:lineRule="auto"/>
        <w:jc w:val="center"/>
        <w:rPr>
          <w:rFonts w:ascii="Times New Roman" w:eastAsia="Times New Roman" w:hAnsi="Times New Roman" w:cs="Times New Roman"/>
          <w:sz w:val="28"/>
          <w:szCs w:val="28"/>
          <w:lang w:eastAsia="uk-UA"/>
        </w:rPr>
      </w:pPr>
      <w:r w:rsidRPr="00AD4A35">
        <w:rPr>
          <w:rFonts w:ascii="Times New Roman" w:eastAsia="Times New Roman" w:hAnsi="Times New Roman" w:cs="Times New Roman"/>
          <w:b/>
          <w:sz w:val="28"/>
          <w:szCs w:val="28"/>
          <w:lang w:eastAsia="uk-UA"/>
        </w:rPr>
        <w:t>II</w:t>
      </w:r>
      <w:r w:rsidR="00013C6A">
        <w:rPr>
          <w:rFonts w:ascii="Times New Roman" w:eastAsia="Times New Roman" w:hAnsi="Times New Roman" w:cs="Times New Roman"/>
          <w:b/>
          <w:sz w:val="28"/>
          <w:szCs w:val="28"/>
          <w:lang w:eastAsia="uk-UA"/>
        </w:rPr>
        <w:t>І</w:t>
      </w:r>
      <w:r w:rsidRPr="00AD4A35">
        <w:rPr>
          <w:rFonts w:ascii="Times New Roman" w:eastAsia="Times New Roman" w:hAnsi="Times New Roman" w:cs="Times New Roman"/>
          <w:b/>
          <w:sz w:val="28"/>
          <w:szCs w:val="28"/>
          <w:lang w:eastAsia="uk-UA"/>
        </w:rPr>
        <w:t>. Сімейна (домашня) форма здобуття освіти</w:t>
      </w:r>
    </w:p>
    <w:p w14:paraId="6C3F0788" w14:textId="77777777" w:rsidR="00AD4A35" w:rsidRP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br/>
        <w:t xml:space="preserve">1. Здобуття освіти за сімейною (домашньою) формою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r w:rsidRPr="00AD4A35">
        <w:rPr>
          <w:rFonts w:ascii="Times New Roman" w:eastAsia="Times New Roman" w:hAnsi="Times New Roman" w:cs="Times New Roman"/>
          <w:sz w:val="28"/>
          <w:szCs w:val="28"/>
          <w:lang w:eastAsia="uk-UA"/>
        </w:rPr>
        <w:b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w:t>
      </w:r>
      <w:r>
        <w:rPr>
          <w:rFonts w:ascii="Times New Roman" w:eastAsia="Times New Roman" w:hAnsi="Times New Roman" w:cs="Times New Roman"/>
          <w:sz w:val="28"/>
          <w:szCs w:val="28"/>
          <w:lang w:eastAsia="uk-UA"/>
        </w:rPr>
        <w:t xml:space="preserve"> </w:t>
      </w:r>
      <w:r w:rsidRPr="00AD4A35">
        <w:rPr>
          <w:rFonts w:ascii="Times New Roman" w:eastAsia="Times New Roman" w:hAnsi="Times New Roman" w:cs="Times New Roman"/>
          <w:sz w:val="28"/>
          <w:szCs w:val="28"/>
          <w:lang w:eastAsia="uk-UA"/>
        </w:rPr>
        <w:t xml:space="preserve">забезпечують здобуття неформальної освіти. </w:t>
      </w:r>
      <w:r w:rsidRPr="00AD4A35">
        <w:rPr>
          <w:rFonts w:ascii="Arial" w:eastAsia="Times New Roman" w:hAnsi="Arial" w:cs="Arial"/>
          <w:sz w:val="30"/>
          <w:szCs w:val="30"/>
          <w:lang w:eastAsia="uk-UA"/>
        </w:rPr>
        <w:br/>
      </w:r>
      <w:r w:rsidRPr="00AD4A35">
        <w:rPr>
          <w:rFonts w:ascii="Times New Roman" w:eastAsia="Times New Roman" w:hAnsi="Times New Roman" w:cs="Times New Roman"/>
          <w:sz w:val="28"/>
          <w:szCs w:val="28"/>
          <w:lang w:eastAsia="uk-UA"/>
        </w:rPr>
        <w:t xml:space="preserve">2. Відповідальність за здобуття освіти дітьми на рівні не нижче стандартів освіти несуть батьки. </w:t>
      </w:r>
      <w:r w:rsidRPr="00AD4A35">
        <w:rPr>
          <w:rFonts w:ascii="Times New Roman" w:eastAsia="Times New Roman" w:hAnsi="Times New Roman" w:cs="Times New Roman"/>
          <w:sz w:val="28"/>
          <w:szCs w:val="28"/>
          <w:lang w:eastAsia="uk-UA"/>
        </w:rPr>
        <w:br/>
        <w:t xml:space="preserve">Для спостереження за навчальним поступом здобувачів освіти батьки можуть використовувати портфоліо, в якому фіксуються навчальні досягнення. </w:t>
      </w:r>
      <w:r w:rsidRPr="00AD4A35">
        <w:rPr>
          <w:rFonts w:ascii="Times New Roman" w:eastAsia="Times New Roman" w:hAnsi="Times New Roman" w:cs="Times New Roman"/>
          <w:sz w:val="28"/>
          <w:szCs w:val="28"/>
          <w:lang w:eastAsia="uk-UA"/>
        </w:rPr>
        <w:br/>
        <w:t xml:space="preserve">3. Батьки обирають заклад освіти, в якому буде організовано здобуття освіти за сімейною (домашньою) формою. Заклад загальної середньої освіти території обслуговування, яка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N 367, </w:t>
      </w:r>
      <w:r w:rsidRPr="00AD4A35">
        <w:rPr>
          <w:rFonts w:ascii="Times New Roman" w:eastAsia="Times New Roman" w:hAnsi="Times New Roman" w:cs="Times New Roman"/>
          <w:sz w:val="28"/>
          <w:szCs w:val="28"/>
          <w:lang w:eastAsia="uk-UA"/>
        </w:rPr>
        <w:br/>
        <w:t xml:space="preserve">зареєстрованого у Міністерстві юстиції України 05 травня 2018 року за N 564/32016, не може відмовити в зарахуванні особи на сімейну (домашню) форму. </w:t>
      </w:r>
      <w:r w:rsidRPr="00AD4A35">
        <w:rPr>
          <w:rFonts w:ascii="Times New Roman" w:eastAsia="Times New Roman" w:hAnsi="Times New Roman" w:cs="Times New Roman"/>
          <w:sz w:val="28"/>
          <w:szCs w:val="28"/>
          <w:lang w:eastAsia="uk-UA"/>
        </w:rPr>
        <w:br/>
        <w:t xml:space="preserve">4. Для запобігання порушенням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 </w:t>
      </w:r>
      <w:r w:rsidRPr="00AD4A35">
        <w:rPr>
          <w:rFonts w:ascii="Times New Roman" w:eastAsia="Times New Roman" w:hAnsi="Times New Roman" w:cs="Times New Roman"/>
          <w:sz w:val="28"/>
          <w:szCs w:val="28"/>
          <w:lang w:eastAsia="uk-UA"/>
        </w:rPr>
        <w:br/>
      </w:r>
      <w:r w:rsidRPr="00AD4A35">
        <w:rPr>
          <w:rFonts w:ascii="Times New Roman" w:eastAsia="Times New Roman" w:hAnsi="Times New Roman" w:cs="Times New Roman"/>
          <w:sz w:val="28"/>
          <w:szCs w:val="28"/>
          <w:lang w:eastAsia="uk-UA"/>
        </w:rPr>
        <w:lastRenderedPageBreak/>
        <w:t xml:space="preserve">5.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 </w:t>
      </w:r>
      <w:r w:rsidRPr="00AD4A35">
        <w:rPr>
          <w:rFonts w:ascii="Times New Roman" w:eastAsia="Times New Roman" w:hAnsi="Times New Roman" w:cs="Times New Roman"/>
          <w:sz w:val="28"/>
          <w:szCs w:val="28"/>
          <w:lang w:eastAsia="uk-UA"/>
        </w:rPr>
        <w:br/>
        <w:t xml:space="preserve">6.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w:t>
      </w:r>
      <w:r w:rsidRPr="00AD4A35">
        <w:rPr>
          <w:rFonts w:ascii="Times New Roman" w:eastAsia="Times New Roman" w:hAnsi="Times New Roman" w:cs="Times New Roman"/>
          <w:sz w:val="28"/>
          <w:szCs w:val="28"/>
          <w:lang w:eastAsia="uk-UA"/>
        </w:rPr>
        <w:br/>
        <w:t xml:space="preserve">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r w:rsidRPr="00AD4A35">
        <w:rPr>
          <w:rFonts w:ascii="Times New Roman" w:eastAsia="Times New Roman" w:hAnsi="Times New Roman" w:cs="Times New Roman"/>
          <w:sz w:val="28"/>
          <w:szCs w:val="28"/>
          <w:lang w:eastAsia="uk-UA"/>
        </w:rPr>
        <w:br/>
        <w:t xml:space="preserve">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 </w:t>
      </w:r>
      <w:r w:rsidRPr="00AD4A35">
        <w:rPr>
          <w:rFonts w:ascii="Times New Roman" w:eastAsia="Times New Roman" w:hAnsi="Times New Roman" w:cs="Times New Roman"/>
          <w:sz w:val="28"/>
          <w:szCs w:val="28"/>
          <w:lang w:eastAsia="uk-UA"/>
        </w:rPr>
        <w:br/>
        <w:t xml:space="preserve">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w:t>
      </w:r>
      <w:r w:rsidRPr="00AD4A35">
        <w:rPr>
          <w:rFonts w:ascii="Times New Roman" w:eastAsia="Times New Roman" w:hAnsi="Times New Roman" w:cs="Times New Roman"/>
          <w:sz w:val="28"/>
          <w:szCs w:val="28"/>
          <w:lang w:eastAsia="uk-UA"/>
        </w:rPr>
        <w:br/>
        <w:t xml:space="preserve">і повторне проходження ними оцінювання.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14:paraId="4910DEAC"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t xml:space="preserve">7.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w:t>
      </w:r>
      <w:r w:rsidRPr="00AD4A35">
        <w:rPr>
          <w:rFonts w:ascii="Times New Roman" w:eastAsia="Times New Roman" w:hAnsi="Times New Roman" w:cs="Times New Roman"/>
          <w:sz w:val="28"/>
          <w:szCs w:val="28"/>
          <w:lang w:eastAsia="uk-UA"/>
        </w:rPr>
        <w:br/>
        <w:t xml:space="preserve">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w:t>
      </w:r>
    </w:p>
    <w:p w14:paraId="273B467A"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t xml:space="preserve">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r w:rsidRPr="00AD4A35">
        <w:rPr>
          <w:rFonts w:ascii="Times New Roman" w:eastAsia="Times New Roman" w:hAnsi="Times New Roman" w:cs="Times New Roman"/>
          <w:sz w:val="28"/>
          <w:szCs w:val="28"/>
          <w:lang w:eastAsia="uk-UA"/>
        </w:rPr>
        <w:br/>
        <w:t xml:space="preserve">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w:t>
      </w:r>
      <w:r w:rsidRPr="00AD4A35">
        <w:rPr>
          <w:rFonts w:ascii="Times New Roman" w:eastAsia="Times New Roman" w:hAnsi="Times New Roman" w:cs="Times New Roman"/>
          <w:sz w:val="28"/>
          <w:szCs w:val="28"/>
          <w:lang w:eastAsia="uk-UA"/>
        </w:rPr>
        <w:br/>
        <w:t>відповідно до державних санітарних правил і норм</w:t>
      </w:r>
      <w:r>
        <w:rPr>
          <w:rFonts w:ascii="Times New Roman" w:eastAsia="Times New Roman" w:hAnsi="Times New Roman" w:cs="Times New Roman"/>
          <w:sz w:val="28"/>
          <w:szCs w:val="28"/>
          <w:lang w:eastAsia="uk-UA"/>
        </w:rPr>
        <w:t>.</w:t>
      </w:r>
    </w:p>
    <w:p w14:paraId="280B6F91"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p>
    <w:p w14:paraId="59C3DED2" w14:textId="77777777" w:rsidR="00AD4A35" w:rsidRPr="00AD4A35" w:rsidRDefault="00AD4A35" w:rsidP="00AD4A35">
      <w:pPr>
        <w:spacing w:after="0" w:line="240" w:lineRule="auto"/>
        <w:jc w:val="center"/>
        <w:rPr>
          <w:rFonts w:ascii="Times New Roman" w:eastAsia="Times New Roman" w:hAnsi="Times New Roman" w:cs="Times New Roman"/>
          <w:b/>
          <w:sz w:val="28"/>
          <w:szCs w:val="28"/>
          <w:lang w:eastAsia="uk-UA"/>
        </w:rPr>
      </w:pPr>
      <w:r w:rsidRPr="00AD4A35">
        <w:rPr>
          <w:rFonts w:ascii="Times New Roman" w:eastAsia="Times New Roman" w:hAnsi="Times New Roman" w:cs="Times New Roman"/>
          <w:b/>
          <w:sz w:val="28"/>
          <w:szCs w:val="28"/>
          <w:lang w:eastAsia="uk-UA"/>
        </w:rPr>
        <w:t xml:space="preserve">IV. Педагогічний патронаж </w:t>
      </w:r>
      <w:r w:rsidRPr="00AD4A35">
        <w:rPr>
          <w:rFonts w:ascii="Times New Roman" w:eastAsia="Times New Roman" w:hAnsi="Times New Roman" w:cs="Times New Roman"/>
          <w:b/>
          <w:sz w:val="28"/>
          <w:szCs w:val="28"/>
          <w:lang w:eastAsia="uk-UA"/>
        </w:rPr>
        <w:br/>
      </w:r>
    </w:p>
    <w:p w14:paraId="4A4813A0" w14:textId="77777777" w:rsidR="00AD4A35" w:rsidRP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t xml:space="preserve">1. Педагогічний патронаж може бути організовано для: </w:t>
      </w:r>
      <w:r w:rsidRPr="00AD4A35">
        <w:rPr>
          <w:rFonts w:ascii="Times New Roman" w:eastAsia="Times New Roman" w:hAnsi="Times New Roman" w:cs="Times New Roman"/>
          <w:sz w:val="28"/>
          <w:szCs w:val="28"/>
          <w:lang w:eastAsia="uk-UA"/>
        </w:rPr>
        <w:br/>
        <w:t xml:space="preserve">1) осіб, які здобувають початкову, базову середню освіту та проживають у </w:t>
      </w:r>
      <w:r w:rsidRPr="00AD4A35">
        <w:rPr>
          <w:rFonts w:ascii="Times New Roman" w:eastAsia="Times New Roman" w:hAnsi="Times New Roman" w:cs="Times New Roman"/>
          <w:sz w:val="28"/>
          <w:szCs w:val="28"/>
          <w:lang w:eastAsia="uk-UA"/>
        </w:rPr>
        <w:lastRenderedPageBreak/>
        <w:t xml:space="preserve">селах і селищах (якщо кількість здобувачів освіти у класі закладу освіти становить менше ніж 5 осіб); </w:t>
      </w:r>
      <w:r w:rsidRPr="00AD4A35">
        <w:rPr>
          <w:rFonts w:ascii="Times New Roman" w:eastAsia="Times New Roman" w:hAnsi="Times New Roman" w:cs="Times New Roman"/>
          <w:sz w:val="28"/>
          <w:szCs w:val="28"/>
          <w:lang w:eastAsia="uk-UA"/>
        </w:rPr>
        <w:br/>
        <w:t xml:space="preserve">2) осіб, які перебувають на стаціонарному лікуванні в закладах охорони здоров'я та не можуть відвідувати навчальних занять у класах, створених безпосередньо в закладах охорони здоров'я, у зв'язку із чим організація освітнього процесу здійснюється біля їх лікарняного ліжка відповідно до законодавства; </w:t>
      </w:r>
      <w:r w:rsidRPr="00AD4A35">
        <w:rPr>
          <w:rFonts w:ascii="Times New Roman" w:eastAsia="Times New Roman" w:hAnsi="Times New Roman" w:cs="Times New Roman"/>
          <w:sz w:val="28"/>
          <w:szCs w:val="28"/>
          <w:lang w:eastAsia="uk-UA"/>
        </w:rPr>
        <w:br/>
        <w:t xml:space="preserve">3)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 </w:t>
      </w:r>
      <w:r w:rsidRPr="00AD4A35">
        <w:rPr>
          <w:rFonts w:ascii="Times New Roman" w:eastAsia="Times New Roman" w:hAnsi="Times New Roman" w:cs="Times New Roman"/>
          <w:sz w:val="28"/>
          <w:szCs w:val="28"/>
          <w:lang w:eastAsia="uk-UA"/>
        </w:rPr>
        <w:br/>
        <w:t xml:space="preserve">4) осіб, взятих під варту або засуджених до позбавлення волі на певний строк, для яких організовується здобуття освіти відповідно до законодавства (якщо кількість здобувачів освіти у класі закладу освіти становить менше ніж 5 осіб); </w:t>
      </w:r>
      <w:r w:rsidRPr="00AD4A35">
        <w:rPr>
          <w:rFonts w:ascii="Times New Roman" w:eastAsia="Times New Roman" w:hAnsi="Times New Roman" w:cs="Times New Roman"/>
          <w:sz w:val="28"/>
          <w:szCs w:val="28"/>
          <w:lang w:eastAsia="uk-UA"/>
        </w:rPr>
        <w:br/>
        <w:t xml:space="preserve">5)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 </w:t>
      </w:r>
      <w:r w:rsidRPr="00AD4A35">
        <w:rPr>
          <w:rFonts w:ascii="Times New Roman" w:eastAsia="Times New Roman" w:hAnsi="Times New Roman" w:cs="Times New Roman"/>
          <w:sz w:val="28"/>
          <w:szCs w:val="28"/>
          <w:lang w:eastAsia="uk-UA"/>
        </w:rPr>
        <w:br/>
        <w:t xml:space="preserve">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 </w:t>
      </w:r>
      <w:r w:rsidRPr="00AD4A35">
        <w:rPr>
          <w:rFonts w:ascii="Times New Roman" w:eastAsia="Times New Roman" w:hAnsi="Times New Roman" w:cs="Times New Roman"/>
          <w:sz w:val="28"/>
          <w:szCs w:val="28"/>
          <w:lang w:eastAsia="uk-UA"/>
        </w:rPr>
        <w:br/>
        <w:t xml:space="preserve">3. Педагогічний патронаж передбачає: </w:t>
      </w:r>
      <w:r w:rsidRPr="00AD4A35">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w:t>
      </w:r>
      <w:r w:rsidRPr="00AD4A35">
        <w:rPr>
          <w:rFonts w:ascii="Times New Roman" w:eastAsia="Times New Roman" w:hAnsi="Times New Roman" w:cs="Times New Roman"/>
          <w:sz w:val="28"/>
          <w:szCs w:val="28"/>
          <w:lang w:eastAsia="uk-UA"/>
        </w:rPr>
        <w:t xml:space="preserve">надання освітніх послуг відповідно до потреб дитини та у формі, яка найбільш відповідає стану дитини та її індивідуальним можливостям; </w:t>
      </w:r>
      <w:r w:rsidRPr="00AD4A35">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w:t>
      </w:r>
      <w:r w:rsidRPr="00AD4A35">
        <w:rPr>
          <w:rFonts w:ascii="Times New Roman" w:eastAsia="Times New Roman" w:hAnsi="Times New Roman" w:cs="Times New Roman"/>
          <w:sz w:val="28"/>
          <w:szCs w:val="28"/>
          <w:lang w:eastAsia="uk-UA"/>
        </w:rPr>
        <w:t xml:space="preserve">забезпечення освітнього процесу </w:t>
      </w:r>
      <w:r>
        <w:rPr>
          <w:rFonts w:ascii="Times New Roman" w:eastAsia="Times New Roman" w:hAnsi="Times New Roman" w:cs="Times New Roman"/>
          <w:sz w:val="28"/>
          <w:szCs w:val="28"/>
          <w:lang w:eastAsia="uk-UA"/>
        </w:rPr>
        <w:t xml:space="preserve">необхідними засобами навчання з </w:t>
      </w:r>
      <w:r w:rsidRPr="00AD4A35">
        <w:rPr>
          <w:rFonts w:ascii="Times New Roman" w:eastAsia="Times New Roman" w:hAnsi="Times New Roman" w:cs="Times New Roman"/>
          <w:sz w:val="28"/>
          <w:szCs w:val="28"/>
          <w:lang w:eastAsia="uk-UA"/>
        </w:rPr>
        <w:t xml:space="preserve">урахуванням індивідуальних потреб здобувача освіти; </w:t>
      </w:r>
    </w:p>
    <w:p w14:paraId="4A25CC32"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D4A35">
        <w:rPr>
          <w:rFonts w:ascii="Times New Roman" w:eastAsia="Times New Roman" w:hAnsi="Times New Roman" w:cs="Times New Roman"/>
          <w:sz w:val="28"/>
          <w:szCs w:val="28"/>
          <w:lang w:eastAsia="uk-UA"/>
        </w:rPr>
        <w:t xml:space="preserve">можливість періодичного залучення здобувача освіти до учнівського колективу з метою соціалізації (у межах загальношкільних освітніх заходів); </w:t>
      </w:r>
      <w:r w:rsidRPr="00AD4A35">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w:t>
      </w:r>
      <w:r w:rsidRPr="00AD4A35">
        <w:rPr>
          <w:rFonts w:ascii="Times New Roman" w:eastAsia="Times New Roman" w:hAnsi="Times New Roman" w:cs="Times New Roman"/>
          <w:sz w:val="28"/>
          <w:szCs w:val="28"/>
          <w:lang w:eastAsia="uk-UA"/>
        </w:rPr>
        <w:t xml:space="preserve">взаємодію педагогічних працівників із закладами охорони здоров'я, закладами соціального захисту дітей, інклюзивно-ресурсними центрами. </w:t>
      </w:r>
      <w:r w:rsidRPr="00AD4A35">
        <w:rPr>
          <w:rFonts w:ascii="Times New Roman" w:eastAsia="Times New Roman" w:hAnsi="Times New Roman" w:cs="Times New Roman"/>
          <w:sz w:val="28"/>
          <w:szCs w:val="28"/>
          <w:lang w:eastAsia="uk-UA"/>
        </w:rPr>
        <w:br/>
        <w:t xml:space="preserve">4. Для зарахування (переведення) на педагогічний патронаж осіб, зазначених у підпунктах 2-5 пункту 1 цього розділу, до заяви додається документ, що підтверджує відповідні обставини. </w:t>
      </w:r>
      <w:r w:rsidRPr="00AD4A35">
        <w:rPr>
          <w:rFonts w:ascii="Times New Roman" w:eastAsia="Times New Roman" w:hAnsi="Times New Roman" w:cs="Times New Roman"/>
          <w:sz w:val="28"/>
          <w:szCs w:val="28"/>
          <w:lang w:eastAsia="uk-UA"/>
        </w:rPr>
        <w:br/>
        <w:t xml:space="preserve">5. Організацію педагогічного патронажу здійснюють педагогічні працівники закладу освіти із залученням (за потреби) фахівців інклюзивно-ресурсного центру, інших фахівців, які відповідно до законодавства можуть проводити (надавати) додаткові психолого-педагогічні і корекційно-розвиткові заняття (послуги) з особами з особливими освітніми потребами. </w:t>
      </w:r>
      <w:r w:rsidRPr="00AD4A35">
        <w:rPr>
          <w:rFonts w:ascii="Times New Roman" w:eastAsia="Times New Roman" w:hAnsi="Times New Roman" w:cs="Times New Roman"/>
          <w:sz w:val="28"/>
          <w:szCs w:val="28"/>
          <w:lang w:eastAsia="uk-UA"/>
        </w:rPr>
        <w:br/>
        <w:t xml:space="preserve">6.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і починається не раніше ніж через 3 дні після того, як </w:t>
      </w:r>
      <w:r w:rsidRPr="00AD4A35">
        <w:rPr>
          <w:rFonts w:ascii="Times New Roman" w:eastAsia="Times New Roman" w:hAnsi="Times New Roman" w:cs="Times New Roman"/>
          <w:sz w:val="28"/>
          <w:szCs w:val="28"/>
          <w:lang w:eastAsia="uk-UA"/>
        </w:rPr>
        <w:br/>
        <w:t xml:space="preserve">хворий влаштувався до закладу охорони здоров'я. За наявності у такому закладі освіти групи здобувачів, які проходять лікування, у складі 5 і більше осіб </w:t>
      </w:r>
      <w:r w:rsidRPr="00AD4A35">
        <w:rPr>
          <w:rFonts w:ascii="Times New Roman" w:eastAsia="Times New Roman" w:hAnsi="Times New Roman" w:cs="Times New Roman"/>
          <w:sz w:val="28"/>
          <w:szCs w:val="28"/>
          <w:lang w:eastAsia="uk-UA"/>
        </w:rPr>
        <w:lastRenderedPageBreak/>
        <w:t xml:space="preserve">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w:t>
      </w:r>
      <w:r w:rsidRPr="00AD4A35">
        <w:rPr>
          <w:rFonts w:ascii="Times New Roman" w:eastAsia="Times New Roman" w:hAnsi="Times New Roman" w:cs="Times New Roman"/>
          <w:sz w:val="28"/>
          <w:szCs w:val="28"/>
          <w:lang w:eastAsia="uk-UA"/>
        </w:rPr>
        <w:br/>
        <w:t xml:space="preserve">яких вони не відраховуються. </w:t>
      </w:r>
    </w:p>
    <w:p w14:paraId="271789A9"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t xml:space="preserve">Результати виконання індивідуального навчального плану та </w:t>
      </w:r>
      <w:r w:rsidRPr="00AD4A35">
        <w:rPr>
          <w:rFonts w:ascii="Times New Roman" w:eastAsia="Times New Roman" w:hAnsi="Times New Roman" w:cs="Times New Roman"/>
          <w:sz w:val="28"/>
          <w:szCs w:val="28"/>
          <w:lang w:eastAsia="uk-UA"/>
        </w:rPr>
        <w:br/>
        <w:t xml:space="preserve">результати оцінювання навчальних досягнень здобувача освіти вказуються у довідці, що видає заклад освіти, який організовує педагогічний патронаж, за формою. </w:t>
      </w:r>
      <w:r w:rsidRPr="00AD4A35">
        <w:rPr>
          <w:rFonts w:ascii="Times New Roman" w:eastAsia="Times New Roman" w:hAnsi="Times New Roman" w:cs="Times New Roman"/>
          <w:sz w:val="28"/>
          <w:szCs w:val="28"/>
          <w:lang w:eastAsia="uk-UA"/>
        </w:rPr>
        <w:br/>
        <w:t xml:space="preserve">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 </w:t>
      </w:r>
    </w:p>
    <w:p w14:paraId="4D08D6A9" w14:textId="77777777" w:rsidR="00AD4A35" w:rsidRDefault="00AD4A35" w:rsidP="00AD4A35">
      <w:pPr>
        <w:spacing w:after="0" w:line="240" w:lineRule="auto"/>
        <w:jc w:val="both"/>
        <w:rPr>
          <w:rFonts w:ascii="Times New Roman" w:eastAsia="Times New Roman" w:hAnsi="Times New Roman" w:cs="Times New Roman"/>
          <w:sz w:val="28"/>
          <w:szCs w:val="28"/>
          <w:lang w:eastAsia="uk-UA"/>
        </w:rPr>
      </w:pPr>
      <w:r w:rsidRPr="00AD4A35">
        <w:rPr>
          <w:rFonts w:ascii="Times New Roman" w:eastAsia="Times New Roman" w:hAnsi="Times New Roman" w:cs="Times New Roman"/>
          <w:sz w:val="28"/>
          <w:szCs w:val="28"/>
          <w:lang w:eastAsia="uk-UA"/>
        </w:rPr>
        <w:t xml:space="preserve">7. Здобувачі освіти (крім тих, які навчаються за Державним стандартом початкової освіти) проходять поточне та підсумкове (семестрове/піврічне та річне) оцінювання навчальних досягнень, а також атестацію. </w:t>
      </w:r>
      <w:r w:rsidRPr="00AD4A35">
        <w:rPr>
          <w:rFonts w:ascii="Times New Roman" w:eastAsia="Times New Roman" w:hAnsi="Times New Roman" w:cs="Times New Roman"/>
          <w:sz w:val="28"/>
          <w:szCs w:val="28"/>
          <w:lang w:eastAsia="uk-UA"/>
        </w:rPr>
        <w:br/>
        <w:t>До здобувачів освіти, які навчаються за Державним стандартом початкової освіти, застосовується формувальне та завершальне (підсумкове) оцінювання. 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14:paraId="671FE90F" w14:textId="77777777" w:rsidR="004F6B6F" w:rsidRDefault="004F6B6F" w:rsidP="00AD4A35">
      <w:pPr>
        <w:spacing w:after="0" w:line="240" w:lineRule="auto"/>
        <w:jc w:val="both"/>
        <w:rPr>
          <w:rFonts w:ascii="Times New Roman" w:eastAsia="Times New Roman" w:hAnsi="Times New Roman" w:cs="Times New Roman"/>
          <w:sz w:val="28"/>
          <w:szCs w:val="28"/>
          <w:lang w:eastAsia="uk-UA"/>
        </w:rPr>
      </w:pPr>
    </w:p>
    <w:p w14:paraId="4E3CD238" w14:textId="77777777" w:rsidR="004F6B6F" w:rsidRPr="004F6B6F" w:rsidRDefault="004F6B6F" w:rsidP="004F6B6F">
      <w:pPr>
        <w:spacing w:after="0" w:line="240" w:lineRule="auto"/>
        <w:jc w:val="center"/>
        <w:rPr>
          <w:rFonts w:ascii="Times New Roman" w:eastAsia="Times New Roman" w:hAnsi="Times New Roman" w:cs="Times New Roman"/>
          <w:b/>
          <w:sz w:val="28"/>
          <w:szCs w:val="28"/>
          <w:lang w:eastAsia="uk-UA"/>
        </w:rPr>
      </w:pPr>
      <w:r w:rsidRPr="004F6B6F">
        <w:rPr>
          <w:rFonts w:ascii="Times New Roman" w:eastAsia="Times New Roman" w:hAnsi="Times New Roman" w:cs="Times New Roman"/>
          <w:b/>
          <w:sz w:val="28"/>
          <w:szCs w:val="28"/>
          <w:lang w:eastAsia="uk-UA"/>
        </w:rPr>
        <w:t xml:space="preserve">V. Оплата праці педагогічних працівників, які здійснюють навчання </w:t>
      </w:r>
      <w:r w:rsidRPr="004F6B6F">
        <w:rPr>
          <w:rFonts w:ascii="Times New Roman" w:eastAsia="Times New Roman" w:hAnsi="Times New Roman" w:cs="Times New Roman"/>
          <w:b/>
          <w:sz w:val="28"/>
          <w:szCs w:val="28"/>
          <w:lang w:eastAsia="uk-UA"/>
        </w:rPr>
        <w:br/>
        <w:t>здобувачів освіти за індивідуальною формою</w:t>
      </w:r>
    </w:p>
    <w:p w14:paraId="0E598C28" w14:textId="77777777" w:rsidR="004F6B6F" w:rsidRPr="004F6B6F" w:rsidRDefault="004F6B6F" w:rsidP="004F6B6F">
      <w:pPr>
        <w:spacing w:after="0" w:line="240" w:lineRule="auto"/>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br/>
        <w:t xml:space="preserve">1. Оплата праці педагогічних працівників закладів освіти за проведення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 </w:t>
      </w:r>
      <w:r w:rsidRPr="004F6B6F">
        <w:rPr>
          <w:rFonts w:ascii="Times New Roman" w:eastAsia="Times New Roman" w:hAnsi="Times New Roman" w:cs="Times New Roman"/>
          <w:sz w:val="28"/>
          <w:szCs w:val="28"/>
          <w:lang w:eastAsia="uk-UA"/>
        </w:rPr>
        <w:br/>
        <w:t xml:space="preserve">Інші види діяльності педагогічних працівників щодо організації здобуття освіти за індивідуальною формою (розроблення індивідуального навчального плану, підготовка та проведення оцінювання навчальних досягнень тощо) заклад освіти може оплачувати за рахунок власних надходжень та інших джерел, не заборонених законодавством. </w:t>
      </w:r>
    </w:p>
    <w:p w14:paraId="1C629DE5"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Оплата праці педагогічних працівників за проведення атестації екстернів здійснюється відповідно до наказу Міністерства освіти і науки України "Про оплату праці педагогічних працівників за проведення атестації у екстернів" від 19 березня 2001 року N 127, зареєстрованого в Міністерстві юстиції України 01 листопада 2001 року за N 924/6115. </w:t>
      </w:r>
    </w:p>
    <w:p w14:paraId="0E5018FC"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2. Для екстернів і здобувачів освіти за сімейною (домашньою) формою відводиться: </w:t>
      </w:r>
      <w:r w:rsidRPr="004F6B6F">
        <w:rPr>
          <w:rFonts w:ascii="Times New Roman" w:eastAsia="Times New Roman" w:hAnsi="Times New Roman" w:cs="Times New Roman"/>
          <w:sz w:val="28"/>
          <w:szCs w:val="28"/>
          <w:lang w:eastAsia="uk-UA"/>
        </w:rPr>
        <w:br/>
        <w:t xml:space="preserve">на проведення підсумкового, формувального оцінювання - 1 академічна година з кожного навчального предмета, завершального (підсумкового) оцінювання - 1 - 2 академічні години; на перевірку письмових робіт - 20 хвилин на кожну роботу з державної мови або мов національних меншин, 30 хвилин на кожну роботу з усіх інших навчальних предметів; на проведення консультацій - 15 хвилин на одного здобувача освіти з кожного навчального </w:t>
      </w:r>
      <w:r w:rsidRPr="004F6B6F">
        <w:rPr>
          <w:rFonts w:ascii="Times New Roman" w:eastAsia="Times New Roman" w:hAnsi="Times New Roman" w:cs="Times New Roman"/>
          <w:sz w:val="28"/>
          <w:szCs w:val="28"/>
          <w:lang w:eastAsia="uk-UA"/>
        </w:rPr>
        <w:br/>
      </w:r>
      <w:r w:rsidRPr="004F6B6F">
        <w:rPr>
          <w:rFonts w:ascii="Times New Roman" w:eastAsia="Times New Roman" w:hAnsi="Times New Roman" w:cs="Times New Roman"/>
          <w:sz w:val="28"/>
          <w:szCs w:val="28"/>
          <w:lang w:eastAsia="uk-UA"/>
        </w:rPr>
        <w:lastRenderedPageBreak/>
        <w:t xml:space="preserve">предмета згідно з графіком, затвердженим керівником закладу освіти (але не більше ніж 3 години на навчальний предмет відповідного класу на рік). </w:t>
      </w:r>
      <w:r w:rsidRPr="004F6B6F">
        <w:rPr>
          <w:rFonts w:ascii="Times New Roman" w:eastAsia="Times New Roman" w:hAnsi="Times New Roman" w:cs="Times New Roman"/>
          <w:sz w:val="28"/>
          <w:szCs w:val="28"/>
          <w:lang w:eastAsia="uk-UA"/>
        </w:rPr>
        <w:br/>
        <w:t xml:space="preserve">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інваріантної складової або базових, вибірково-обов'язкових предметів відповідно до навчального плану </w:t>
      </w:r>
      <w:r w:rsidRPr="004F6B6F">
        <w:rPr>
          <w:rFonts w:ascii="Times New Roman" w:eastAsia="Times New Roman" w:hAnsi="Times New Roman" w:cs="Times New Roman"/>
          <w:sz w:val="28"/>
          <w:szCs w:val="28"/>
          <w:lang w:eastAsia="uk-UA"/>
        </w:rPr>
        <w:br/>
        <w:t xml:space="preserve">освітньої програми, обраної для засвоєння здобувачем освіти, за умови виконання вимог державних стандартів повної загальної середньої освіти. </w:t>
      </w:r>
      <w:r w:rsidRPr="004F6B6F">
        <w:rPr>
          <w:rFonts w:ascii="Times New Roman" w:eastAsia="Times New Roman" w:hAnsi="Times New Roman" w:cs="Times New Roman"/>
          <w:sz w:val="28"/>
          <w:szCs w:val="28"/>
          <w:lang w:eastAsia="uk-UA"/>
        </w:rPr>
        <w:br/>
        <w:t xml:space="preserve">Кількість навчальних годин визначається з розрахунку: </w:t>
      </w:r>
      <w:r w:rsidRPr="004F6B6F">
        <w:rPr>
          <w:rFonts w:ascii="Times New Roman" w:eastAsia="Times New Roman" w:hAnsi="Times New Roman" w:cs="Times New Roman"/>
          <w:sz w:val="28"/>
          <w:szCs w:val="28"/>
          <w:lang w:eastAsia="uk-UA"/>
        </w:rPr>
        <w:br/>
        <w:t xml:space="preserve">для здобувачів освіти, зазначених у підпунктах 1, 4, 5 пункту 1 розділу IV цього Положення: </w:t>
      </w:r>
    </w:p>
    <w:p w14:paraId="31DB3744"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1 - 4 класи - 5 годин на тиждень на кожного здобувача освіти; </w:t>
      </w:r>
    </w:p>
    <w:p w14:paraId="41E3FCA0"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5 - 9 класи - 8 годин на тиждень на кожного здобувача освіти; </w:t>
      </w:r>
      <w:r w:rsidRPr="004F6B6F">
        <w:rPr>
          <w:rFonts w:ascii="Times New Roman" w:eastAsia="Times New Roman" w:hAnsi="Times New Roman" w:cs="Times New Roman"/>
          <w:sz w:val="28"/>
          <w:szCs w:val="28"/>
          <w:lang w:eastAsia="uk-UA"/>
        </w:rPr>
        <w:br/>
        <w:t xml:space="preserve">10, 11 класи - 12 годин на тиждень на кожного здобувача освіти; </w:t>
      </w:r>
      <w:r w:rsidRPr="004F6B6F">
        <w:rPr>
          <w:rFonts w:ascii="Times New Roman" w:eastAsia="Times New Roman" w:hAnsi="Times New Roman" w:cs="Times New Roman"/>
          <w:sz w:val="28"/>
          <w:szCs w:val="28"/>
          <w:lang w:eastAsia="uk-UA"/>
        </w:rPr>
        <w:br/>
        <w:t xml:space="preserve">для здобувачів освіти, зазначених у підпунктах 2, 3 пункту 1 розділу IV цього Положення (без урахування годин на проведення корекційно-розвиткових занять для осіб, які навчаються в інклюзивних і спеціальних класах): </w:t>
      </w:r>
    </w:p>
    <w:p w14:paraId="625F668E"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1 - 4 класи - 10 годин на тиждень на кожного здобувача освіти; </w:t>
      </w:r>
    </w:p>
    <w:p w14:paraId="00EE4D07"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sidRPr="004F6B6F">
        <w:rPr>
          <w:rFonts w:ascii="Times New Roman" w:eastAsia="Times New Roman" w:hAnsi="Times New Roman" w:cs="Times New Roman"/>
          <w:sz w:val="28"/>
          <w:szCs w:val="28"/>
          <w:lang w:eastAsia="uk-UA"/>
        </w:rPr>
        <w:t xml:space="preserve">5 - 9 класи - 14 годин на тиждень на кожного здобувача освіти; </w:t>
      </w:r>
      <w:r w:rsidRPr="004F6B6F">
        <w:rPr>
          <w:rFonts w:ascii="Times New Roman" w:eastAsia="Times New Roman" w:hAnsi="Times New Roman" w:cs="Times New Roman"/>
          <w:sz w:val="28"/>
          <w:szCs w:val="28"/>
          <w:lang w:eastAsia="uk-UA"/>
        </w:rPr>
        <w:br/>
        <w:t>10, 11 (12) класи - 16 годин на тиждень на кожного здобувача освіти.</w:t>
      </w:r>
    </w:p>
    <w:p w14:paraId="510DA72F"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13D3A546"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39781C49" w14:textId="77777777" w:rsidR="004F6B6F" w:rsidRPr="004F6B6F" w:rsidRDefault="004F6B6F" w:rsidP="004F6B6F">
      <w:pPr>
        <w:spacing w:after="0" w:line="240" w:lineRule="auto"/>
        <w:jc w:val="both"/>
        <w:rPr>
          <w:rStyle w:val="a3"/>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fldChar w:fldCharType="begin"/>
      </w:r>
      <w:r>
        <w:rPr>
          <w:rFonts w:ascii="Times New Roman" w:eastAsia="Times New Roman" w:hAnsi="Times New Roman" w:cs="Times New Roman"/>
          <w:sz w:val="28"/>
          <w:szCs w:val="28"/>
          <w:lang w:eastAsia="uk-UA"/>
        </w:rPr>
        <w:instrText xml:space="preserve"> HYPERLINK "https://drive.google.com/file/d/1mQiNAm8ekyCBCoTDopzUbYY_a9r-u-zJ/view" </w:instrText>
      </w:r>
      <w:r>
        <w:rPr>
          <w:rFonts w:ascii="Times New Roman" w:eastAsia="Times New Roman" w:hAnsi="Times New Roman" w:cs="Times New Roman"/>
          <w:sz w:val="28"/>
          <w:szCs w:val="28"/>
          <w:lang w:eastAsia="uk-UA"/>
        </w:rPr>
        <w:fldChar w:fldCharType="separate"/>
      </w:r>
      <w:r w:rsidRPr="004F6B6F">
        <w:rPr>
          <w:rStyle w:val="a3"/>
          <w:rFonts w:ascii="Times New Roman" w:eastAsia="Times New Roman" w:hAnsi="Times New Roman" w:cs="Times New Roman"/>
          <w:sz w:val="28"/>
          <w:szCs w:val="28"/>
          <w:lang w:eastAsia="uk-UA"/>
        </w:rPr>
        <w:t>Зразки форм для індивідуальної форми навчання.</w:t>
      </w:r>
    </w:p>
    <w:p w14:paraId="4FE1FCA7"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fldChar w:fldCharType="end"/>
      </w:r>
    </w:p>
    <w:p w14:paraId="2BA66E3B"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2ADFA5ED"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60ED3C6D" w14:textId="77777777" w:rsidR="00664FC9" w:rsidRPr="00191A2C" w:rsidRDefault="00664FC9" w:rsidP="00664FC9">
      <w:pPr>
        <w:pStyle w:val="a7"/>
        <w:rPr>
          <w:b/>
          <w:sz w:val="28"/>
          <w:szCs w:val="28"/>
        </w:rPr>
      </w:pPr>
      <w:r w:rsidRPr="00191A2C">
        <w:rPr>
          <w:b/>
          <w:sz w:val="28"/>
          <w:szCs w:val="28"/>
        </w:rPr>
        <w:t>ПОГОДЖЕНО</w:t>
      </w:r>
    </w:p>
    <w:p w14:paraId="08341ECE" w14:textId="77777777" w:rsidR="00664FC9" w:rsidRPr="00191A2C" w:rsidRDefault="00664FC9" w:rsidP="00664FC9">
      <w:pPr>
        <w:pStyle w:val="a7"/>
        <w:spacing w:before="0" w:beforeAutospacing="0" w:after="0" w:afterAutospacing="0"/>
        <w:rPr>
          <w:sz w:val="28"/>
          <w:szCs w:val="28"/>
        </w:rPr>
      </w:pPr>
      <w:r w:rsidRPr="00191A2C">
        <w:rPr>
          <w:sz w:val="28"/>
          <w:szCs w:val="28"/>
        </w:rPr>
        <w:t>Протокол засідання</w:t>
      </w:r>
    </w:p>
    <w:p w14:paraId="528E8C51" w14:textId="77777777" w:rsidR="00664FC9" w:rsidRPr="00191A2C" w:rsidRDefault="00664FC9" w:rsidP="00664FC9">
      <w:pPr>
        <w:pStyle w:val="a7"/>
        <w:spacing w:before="0" w:beforeAutospacing="0" w:after="0" w:afterAutospacing="0"/>
        <w:rPr>
          <w:sz w:val="28"/>
          <w:szCs w:val="28"/>
        </w:rPr>
      </w:pPr>
      <w:r w:rsidRPr="00191A2C">
        <w:rPr>
          <w:sz w:val="28"/>
          <w:szCs w:val="28"/>
        </w:rPr>
        <w:t>педагогічної ради ліцею</w:t>
      </w:r>
    </w:p>
    <w:p w14:paraId="41A9E434" w14:textId="77777777" w:rsidR="00664FC9" w:rsidRPr="00191A2C" w:rsidRDefault="00664FC9" w:rsidP="00664FC9">
      <w:pPr>
        <w:pStyle w:val="a7"/>
        <w:rPr>
          <w:sz w:val="28"/>
          <w:szCs w:val="28"/>
        </w:rPr>
      </w:pPr>
      <w:r w:rsidRPr="00191A2C">
        <w:rPr>
          <w:sz w:val="28"/>
          <w:szCs w:val="28"/>
        </w:rPr>
        <w:t>від ____.08.2021 № 1</w:t>
      </w:r>
    </w:p>
    <w:p w14:paraId="2DA4847F"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1B7BBB4E"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74CD5787"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04A3DF17"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1DB23160"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581CF64E"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6A2204A5"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361926E0"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7DF53FA8"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4497F988"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154CA6A8"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38A2431D"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43F57F55"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3C22CAE1"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1DCDDBE7"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7D79EF4D" w14:textId="77777777" w:rsidR="004F6B6F" w:rsidRDefault="004F6B6F" w:rsidP="004F6B6F">
      <w:pPr>
        <w:spacing w:after="0" w:line="240" w:lineRule="auto"/>
        <w:jc w:val="both"/>
        <w:rPr>
          <w:rFonts w:ascii="Times New Roman" w:eastAsia="Times New Roman" w:hAnsi="Times New Roman" w:cs="Times New Roman"/>
          <w:sz w:val="28"/>
          <w:szCs w:val="28"/>
          <w:lang w:eastAsia="uk-UA"/>
        </w:rPr>
      </w:pPr>
    </w:p>
    <w:p w14:paraId="49DE5AA1" w14:textId="77777777" w:rsidR="004F6B6F" w:rsidRPr="004F6B6F" w:rsidRDefault="004F6B6F" w:rsidP="004F6B6F">
      <w:pPr>
        <w:spacing w:after="0" w:line="240" w:lineRule="auto"/>
        <w:jc w:val="both"/>
        <w:rPr>
          <w:rFonts w:ascii="Times New Roman" w:eastAsia="Times New Roman" w:hAnsi="Times New Roman" w:cs="Times New Roman"/>
          <w:sz w:val="28"/>
          <w:szCs w:val="28"/>
          <w:lang w:eastAsia="uk-UA"/>
        </w:rPr>
      </w:pPr>
    </w:p>
    <w:sectPr w:rsidR="004F6B6F" w:rsidRPr="004F6B6F" w:rsidSect="006E1AB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B05"/>
    <w:rsid w:val="00013C6A"/>
    <w:rsid w:val="004F6B6F"/>
    <w:rsid w:val="006241C3"/>
    <w:rsid w:val="00664FC9"/>
    <w:rsid w:val="006E1AB7"/>
    <w:rsid w:val="007603FD"/>
    <w:rsid w:val="00843274"/>
    <w:rsid w:val="009907C9"/>
    <w:rsid w:val="00AD4A35"/>
    <w:rsid w:val="00E15B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BDCB"/>
  <w15:docId w15:val="{BB7273E0-56BE-49A0-928D-E1C4AC8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B6F"/>
    <w:rPr>
      <w:color w:val="0000FF" w:themeColor="hyperlink"/>
      <w:u w:val="single"/>
    </w:rPr>
  </w:style>
  <w:style w:type="character" w:styleId="a4">
    <w:name w:val="FollowedHyperlink"/>
    <w:basedOn w:val="a0"/>
    <w:uiPriority w:val="99"/>
    <w:semiHidden/>
    <w:unhideWhenUsed/>
    <w:rsid w:val="004F6B6F"/>
    <w:rPr>
      <w:color w:val="800080" w:themeColor="followedHyperlink"/>
      <w:u w:val="single"/>
    </w:rPr>
  </w:style>
  <w:style w:type="paragraph" w:styleId="a5">
    <w:name w:val="Balloon Text"/>
    <w:basedOn w:val="a"/>
    <w:link w:val="a6"/>
    <w:uiPriority w:val="99"/>
    <w:semiHidden/>
    <w:unhideWhenUsed/>
    <w:rsid w:val="00013C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C6A"/>
    <w:rPr>
      <w:rFonts w:ascii="Tahoma" w:hAnsi="Tahoma" w:cs="Tahoma"/>
      <w:sz w:val="16"/>
      <w:szCs w:val="16"/>
    </w:rPr>
  </w:style>
  <w:style w:type="paragraph" w:styleId="a7">
    <w:name w:val="Normal (Web)"/>
    <w:basedOn w:val="a"/>
    <w:uiPriority w:val="99"/>
    <w:semiHidden/>
    <w:unhideWhenUsed/>
    <w:rsid w:val="00664FC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86502">
      <w:bodyDiv w:val="1"/>
      <w:marLeft w:val="0"/>
      <w:marRight w:val="0"/>
      <w:marTop w:val="0"/>
      <w:marBottom w:val="0"/>
      <w:divBdr>
        <w:top w:val="none" w:sz="0" w:space="0" w:color="auto"/>
        <w:left w:val="none" w:sz="0" w:space="0" w:color="auto"/>
        <w:bottom w:val="none" w:sz="0" w:space="0" w:color="auto"/>
        <w:right w:val="none" w:sz="0" w:space="0" w:color="auto"/>
      </w:divBdr>
    </w:div>
    <w:div w:id="1250845625">
      <w:bodyDiv w:val="1"/>
      <w:marLeft w:val="0"/>
      <w:marRight w:val="0"/>
      <w:marTop w:val="0"/>
      <w:marBottom w:val="0"/>
      <w:divBdr>
        <w:top w:val="none" w:sz="0" w:space="0" w:color="auto"/>
        <w:left w:val="none" w:sz="0" w:space="0" w:color="auto"/>
        <w:bottom w:val="none" w:sz="0" w:space="0" w:color="auto"/>
        <w:right w:val="none" w:sz="0" w:space="0" w:color="auto"/>
      </w:divBdr>
    </w:div>
    <w:div w:id="1575974220">
      <w:bodyDiv w:val="1"/>
      <w:marLeft w:val="0"/>
      <w:marRight w:val="0"/>
      <w:marTop w:val="0"/>
      <w:marBottom w:val="0"/>
      <w:divBdr>
        <w:top w:val="none" w:sz="0" w:space="0" w:color="auto"/>
        <w:left w:val="none" w:sz="0" w:space="0" w:color="auto"/>
        <w:bottom w:val="none" w:sz="0" w:space="0" w:color="auto"/>
        <w:right w:val="none" w:sz="0" w:space="0" w:color="auto"/>
      </w:divBdr>
    </w:div>
    <w:div w:id="1750035132">
      <w:bodyDiv w:val="1"/>
      <w:marLeft w:val="0"/>
      <w:marRight w:val="0"/>
      <w:marTop w:val="0"/>
      <w:marBottom w:val="0"/>
      <w:divBdr>
        <w:top w:val="none" w:sz="0" w:space="0" w:color="auto"/>
        <w:left w:val="none" w:sz="0" w:space="0" w:color="auto"/>
        <w:bottom w:val="none" w:sz="0" w:space="0" w:color="auto"/>
        <w:right w:val="none" w:sz="0" w:space="0" w:color="auto"/>
      </w:divBdr>
    </w:div>
    <w:div w:id="20314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4033</Words>
  <Characters>22992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User_I</cp:lastModifiedBy>
  <cp:revision>4</cp:revision>
  <cp:lastPrinted>2021-08-04T21:49:00Z</cp:lastPrinted>
  <dcterms:created xsi:type="dcterms:W3CDTF">2021-08-04T20:27:00Z</dcterms:created>
  <dcterms:modified xsi:type="dcterms:W3CDTF">2022-08-03T18:22:00Z</dcterms:modified>
</cp:coreProperties>
</file>